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93" w:rsidRDefault="00157F93" w:rsidP="00172ED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F93" w:rsidRDefault="00157F93" w:rsidP="00157F93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35683"/>
            <wp:effectExtent l="19050" t="0" r="0" b="0"/>
            <wp:docPr id="1" name="Рисунок 1" descr="C:\Users\28B3~1\AppData\Local\Temp\Rar$DI61.368\ПК (Гендерное воспитани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61.368\ПК (Гендерное воспитание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F93" w:rsidRDefault="00157F93" w:rsidP="00172ED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02FB" w:rsidRPr="007B4E09" w:rsidRDefault="00B602FB" w:rsidP="00172ED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4E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Министерство образования и науки Р</w:t>
      </w:r>
      <w:r w:rsidR="007B4E09">
        <w:rPr>
          <w:rFonts w:ascii="Times New Roman" w:eastAsia="Calibri" w:hAnsi="Times New Roman" w:cs="Times New Roman"/>
          <w:b/>
          <w:sz w:val="28"/>
          <w:szCs w:val="28"/>
        </w:rPr>
        <w:t xml:space="preserve">еспублики </w:t>
      </w:r>
      <w:r w:rsidRPr="007B4E09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7B4E09">
        <w:rPr>
          <w:rFonts w:ascii="Times New Roman" w:eastAsia="Calibri" w:hAnsi="Times New Roman" w:cs="Times New Roman"/>
          <w:b/>
          <w:sz w:val="28"/>
          <w:szCs w:val="28"/>
        </w:rPr>
        <w:t>атарстан</w:t>
      </w:r>
    </w:p>
    <w:p w:rsidR="00B602FB" w:rsidRPr="007B4E09" w:rsidRDefault="00B602FB" w:rsidP="00172ED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4E09">
        <w:rPr>
          <w:rFonts w:ascii="Times New Roman" w:eastAsia="Calibri" w:hAnsi="Times New Roman" w:cs="Times New Roman"/>
          <w:b/>
          <w:sz w:val="28"/>
          <w:szCs w:val="28"/>
        </w:rPr>
        <w:t>ГАПОУ «Арски</w:t>
      </w:r>
      <w:r w:rsidR="007B4E09">
        <w:rPr>
          <w:rFonts w:ascii="Times New Roman" w:eastAsia="Calibri" w:hAnsi="Times New Roman" w:cs="Times New Roman"/>
          <w:b/>
          <w:sz w:val="28"/>
          <w:szCs w:val="28"/>
        </w:rPr>
        <w:t>й педагогический колледж им. Г.</w:t>
      </w:r>
      <w:r w:rsidRPr="007B4E09">
        <w:rPr>
          <w:rFonts w:ascii="Times New Roman" w:eastAsia="Calibri" w:hAnsi="Times New Roman" w:cs="Times New Roman"/>
          <w:b/>
          <w:sz w:val="28"/>
          <w:szCs w:val="28"/>
        </w:rPr>
        <w:t>Тукая»</w:t>
      </w:r>
    </w:p>
    <w:p w:rsidR="00B602FB" w:rsidRDefault="00B602FB" w:rsidP="00096093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968"/>
        <w:gridCol w:w="4500"/>
      </w:tblGrid>
      <w:tr w:rsidR="00B602FB" w:rsidTr="00B602F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B602FB" w:rsidRPr="00B602FB" w:rsidRDefault="00B602FB" w:rsidP="007B4E09">
            <w:pPr>
              <w:spacing w:line="36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96093" w:rsidRDefault="00096093" w:rsidP="007B4E09">
            <w:pPr>
              <w:keepNext/>
              <w:spacing w:line="360" w:lineRule="auto"/>
              <w:ind w:left="284" w:firstLine="567"/>
              <w:jc w:val="right"/>
              <w:outlineLvl w:val="0"/>
              <w:rPr>
                <w:rFonts w:ascii="Times New Roman" w:hAnsi="Times New Roman" w:cs="Times New Roman"/>
                <w:b/>
              </w:rPr>
            </w:pPr>
          </w:p>
          <w:p w:rsidR="00B602FB" w:rsidRPr="007B4E09" w:rsidRDefault="007B4E09" w:rsidP="007B4E09">
            <w:pPr>
              <w:keepNext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0029E" w:rsidRPr="007B4E0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ED4" w:rsidRDefault="00B602FB" w:rsidP="007B4E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72ED4">
              <w:rPr>
                <w:rFonts w:ascii="Times New Roman" w:hAnsi="Times New Roman" w:cs="Times New Roman"/>
                <w:sz w:val="28"/>
                <w:szCs w:val="28"/>
              </w:rPr>
              <w:t>Директор ГАПОУ “Арский педаг</w:t>
            </w:r>
            <w:r w:rsidR="00172ED4">
              <w:rPr>
                <w:rFonts w:ascii="Times New Roman" w:hAnsi="Times New Roman" w:cs="Times New Roman"/>
                <w:sz w:val="28"/>
                <w:szCs w:val="28"/>
              </w:rPr>
              <w:t xml:space="preserve">огический колледж </w:t>
            </w:r>
          </w:p>
          <w:p w:rsidR="00172ED4" w:rsidRDefault="00172ED4" w:rsidP="007B4E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Г. Тукая”</w:t>
            </w:r>
          </w:p>
          <w:p w:rsidR="00B602FB" w:rsidRPr="00172ED4" w:rsidRDefault="00AF3F57" w:rsidP="007B4E09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____________Г.Ф.Гарипова</w:t>
            </w:r>
            <w:proofErr w:type="spellEnd"/>
          </w:p>
          <w:p w:rsidR="00B602FB" w:rsidRPr="00B602FB" w:rsidRDefault="00AF3F57" w:rsidP="007B4E0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B4E09">
              <w:rPr>
                <w:rFonts w:ascii="Times New Roman" w:eastAsia="Calibri" w:hAnsi="Times New Roman" w:cs="Times New Roman"/>
                <w:sz w:val="28"/>
                <w:szCs w:val="28"/>
              </w:rPr>
              <w:t>риказ №274 от 28 августа 2020 г.</w:t>
            </w:r>
          </w:p>
        </w:tc>
      </w:tr>
    </w:tbl>
    <w:p w:rsidR="00B602FB" w:rsidRDefault="00B602FB" w:rsidP="00096093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B602FB" w:rsidRDefault="00B602FB" w:rsidP="00096093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602FB" w:rsidRPr="00B602FB" w:rsidRDefault="00B602FB" w:rsidP="00172E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>ДОПОЛНИТЕЛЬНАЯ ПРОФЕССИОНАЛЬНАЯ   ПРОГРАММА</w:t>
      </w:r>
    </w:p>
    <w:p w:rsidR="00B602FB" w:rsidRPr="00B602FB" w:rsidRDefault="00B602FB" w:rsidP="00172E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2FB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B602FB" w:rsidRDefault="00B602FB" w:rsidP="00096093">
      <w:pPr>
        <w:pStyle w:val="a4"/>
        <w:shd w:val="clear" w:color="auto" w:fill="FFFFFF"/>
        <w:tabs>
          <w:tab w:val="left" w:pos="2130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602FB" w:rsidRPr="00AF3F57" w:rsidRDefault="00172ED4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AF3F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«Гендерное воспитание детей в дошкольной образовательной организации в условиях реализации ФГОС </w:t>
      </w:r>
      <w:proofErr w:type="gramStart"/>
      <w:r w:rsidRPr="00AF3F57">
        <w:rPr>
          <w:b/>
          <w:bCs/>
          <w:color w:val="000000"/>
          <w:sz w:val="28"/>
          <w:szCs w:val="28"/>
          <w:bdr w:val="none" w:sz="0" w:space="0" w:color="auto" w:frame="1"/>
        </w:rPr>
        <w:t>ДО</w:t>
      </w:r>
      <w:proofErr w:type="gramEnd"/>
      <w:r w:rsidRPr="00AF3F57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B602FB" w:rsidRPr="00172ED4" w:rsidRDefault="00B602FB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3750D4" w:rsidRDefault="003750D4" w:rsidP="003750D4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3750D4" w:rsidRPr="009744EF" w:rsidRDefault="003750D4" w:rsidP="003750D4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172ED4" w:rsidRDefault="00172ED4" w:rsidP="00096093">
      <w:pPr>
        <w:spacing w:line="360" w:lineRule="auto"/>
        <w:ind w:firstLine="567"/>
        <w:jc w:val="both"/>
        <w:rPr>
          <w:sz w:val="28"/>
          <w:szCs w:val="28"/>
        </w:rPr>
      </w:pPr>
    </w:p>
    <w:p w:rsidR="00172ED4" w:rsidRDefault="00172ED4" w:rsidP="00096093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B602FB" w:rsidRPr="007B4E09" w:rsidRDefault="00B0315F" w:rsidP="0009609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B4E09">
        <w:rPr>
          <w:rFonts w:ascii="Times New Roman" w:hAnsi="Times New Roman" w:cs="Times New Roman"/>
          <w:sz w:val="28"/>
          <w:szCs w:val="28"/>
        </w:rPr>
        <w:t>Арск, 2020</w:t>
      </w:r>
    </w:p>
    <w:p w:rsidR="00172ED4" w:rsidRPr="00B602FB" w:rsidRDefault="00172ED4" w:rsidP="00096093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02FB" w:rsidRPr="009A6CB2" w:rsidRDefault="00B602FB" w:rsidP="00096093">
      <w:pPr>
        <w:pStyle w:val="a5"/>
        <w:numPr>
          <w:ilvl w:val="0"/>
          <w:numId w:val="14"/>
        </w:numPr>
        <w:ind w:left="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6C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реализации программы</w:t>
      </w:r>
    </w:p>
    <w:p w:rsidR="00FA6FD4" w:rsidRDefault="00B602FB" w:rsidP="00096093">
      <w:pPr>
        <w:pStyle w:val="a5"/>
        <w:tabs>
          <w:tab w:val="left" w:pos="993"/>
          <w:tab w:val="left" w:pos="2410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602FB">
        <w:rPr>
          <w:rFonts w:ascii="Times New Roman" w:hAnsi="Times New Roman" w:cs="Times New Roman"/>
          <w:bCs/>
          <w:sz w:val="28"/>
          <w:szCs w:val="28"/>
        </w:rPr>
        <w:t xml:space="preserve"> совершенствование профессиональной компетентности педагогов дошкольного образования в области сопровождения образовательн</w:t>
      </w:r>
      <w:r w:rsidR="00172A04">
        <w:rPr>
          <w:rFonts w:ascii="Times New Roman" w:hAnsi="Times New Roman" w:cs="Times New Roman"/>
          <w:bCs/>
          <w:sz w:val="28"/>
          <w:szCs w:val="28"/>
        </w:rPr>
        <w:t>ого процесса в условиях реализации</w:t>
      </w:r>
      <w:r w:rsidRPr="00B602FB">
        <w:rPr>
          <w:rFonts w:ascii="Times New Roman" w:hAnsi="Times New Roman" w:cs="Times New Roman"/>
          <w:bCs/>
          <w:sz w:val="28"/>
          <w:szCs w:val="28"/>
        </w:rPr>
        <w:t xml:space="preserve"> ФГОС дошкольного образования с учетом гендерных особенностей детей.</w:t>
      </w:r>
    </w:p>
    <w:p w:rsidR="00093398" w:rsidRP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93398">
        <w:rPr>
          <w:rFonts w:ascii="Times New Roman" w:hAnsi="Times New Roman" w:cs="Times New Roman"/>
          <w:bCs/>
          <w:sz w:val="28"/>
          <w:szCs w:val="28"/>
        </w:rPr>
        <w:t>1. Изучить нормативно-методологические основания и ключевые особенности ФГОС дошкольного образования.</w:t>
      </w:r>
    </w:p>
    <w:p w:rsid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Cs/>
          <w:sz w:val="28"/>
          <w:szCs w:val="28"/>
        </w:rPr>
        <w:t>2. Вывить особенности проектирования и организации образовательного процесса в ДОО с учетом гендерных особенностей детей.</w:t>
      </w:r>
    </w:p>
    <w:p w:rsidR="00FA6FD4" w:rsidRDefault="00093398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9339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93398">
        <w:rPr>
          <w:rFonts w:ascii="Times New Roman" w:eastAsia="Calibri" w:hAnsi="Times New Roman" w:cs="Times New Roman"/>
          <w:b/>
          <w:bCs/>
          <w:sz w:val="28"/>
          <w:szCs w:val="28"/>
        </w:rPr>
        <w:t>Пл</w:t>
      </w:r>
      <w:r w:rsidR="00FA6F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анируемые  результаты обучения: </w:t>
      </w:r>
      <w:r w:rsidR="00FA6FD4">
        <w:rPr>
          <w:rFonts w:ascii="Times New Roman" w:hAnsi="Times New Roman" w:cs="Times New Roman"/>
          <w:bCs/>
          <w:sz w:val="28"/>
          <w:szCs w:val="28"/>
        </w:rPr>
        <w:t>п</w:t>
      </w:r>
      <w:r w:rsidRPr="00FA6FD4">
        <w:rPr>
          <w:rFonts w:ascii="Times New Roman" w:hAnsi="Times New Roman" w:cs="Times New Roman"/>
          <w:bCs/>
          <w:sz w:val="28"/>
          <w:szCs w:val="28"/>
        </w:rPr>
        <w:t>о окончании обучения по программе слушатель сможет продемонстрировать</w:t>
      </w:r>
      <w:proofErr w:type="gramStart"/>
      <w:r w:rsidRPr="00FA6FD4">
        <w:rPr>
          <w:rFonts w:ascii="Times New Roman" w:hAnsi="Times New Roman" w:cs="Times New Roman"/>
          <w:bCs/>
          <w:sz w:val="28"/>
          <w:szCs w:val="28"/>
        </w:rPr>
        <w:t>:</w:t>
      </w:r>
      <w:r w:rsidR="00FA6FD4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="00FA6FD4">
        <w:rPr>
          <w:rFonts w:ascii="Times New Roman" w:hAnsi="Times New Roman" w:cs="Times New Roman"/>
          <w:b/>
          <w:bCs/>
          <w:sz w:val="28"/>
          <w:szCs w:val="28"/>
        </w:rPr>
        <w:t xml:space="preserve">нание и понимание  </w:t>
      </w:r>
      <w:r w:rsidRPr="00FA6FD4">
        <w:rPr>
          <w:rFonts w:ascii="Times New Roman" w:hAnsi="Times New Roman" w:cs="Times New Roman"/>
          <w:bCs/>
          <w:sz w:val="28"/>
          <w:szCs w:val="28"/>
        </w:rPr>
        <w:t>методологии построения основной образовательной программы с учетом гендерных особенностей детей; физических и психологических особенностей мальчиков</w:t>
      </w:r>
      <w:r w:rsidR="00FA6FD4">
        <w:rPr>
          <w:rFonts w:ascii="Times New Roman" w:hAnsi="Times New Roman" w:cs="Times New Roman"/>
          <w:bCs/>
          <w:sz w:val="28"/>
          <w:szCs w:val="28"/>
        </w:rPr>
        <w:t xml:space="preserve"> и девочек дошкольного возраста; </w:t>
      </w:r>
      <w:r w:rsidRPr="00FA6FD4">
        <w:rPr>
          <w:rFonts w:ascii="Times New Roman" w:hAnsi="Times New Roman" w:cs="Times New Roman"/>
          <w:bCs/>
          <w:sz w:val="28"/>
          <w:szCs w:val="28"/>
        </w:rPr>
        <w:t>эффективных форм взаимодействия с родителями воспитанников по вопросам гендерного воспитания дошкольников</w:t>
      </w:r>
      <w:proofErr w:type="gramStart"/>
      <w:r w:rsidRPr="00FA6FD4">
        <w:rPr>
          <w:rFonts w:ascii="Times New Roman" w:hAnsi="Times New Roman" w:cs="Times New Roman"/>
          <w:bCs/>
          <w:sz w:val="28"/>
          <w:szCs w:val="28"/>
        </w:rPr>
        <w:t>;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gramEnd"/>
      <w:r w:rsidRPr="00FA6FD4">
        <w:rPr>
          <w:rFonts w:ascii="Times New Roman" w:hAnsi="Times New Roman" w:cs="Times New Roman"/>
          <w:b/>
          <w:bCs/>
          <w:sz w:val="28"/>
          <w:szCs w:val="28"/>
        </w:rPr>
        <w:t xml:space="preserve"> также компетенции, включающие в себя способность и готовность: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 конструировать Программу и ее структурные компоненты в соответствии с гендерными особенностями детей; реализовать содержание образования, используя адекватные ФГОС дошкольного образования образовательные технологии в соответствии с гендерными особенностями детей</w:t>
      </w:r>
      <w:proofErr w:type="gramStart"/>
      <w:r w:rsidRPr="00FA6FD4">
        <w:rPr>
          <w:rFonts w:ascii="Times New Roman" w:hAnsi="Times New Roman" w:cs="Times New Roman"/>
          <w:bCs/>
          <w:sz w:val="28"/>
          <w:szCs w:val="28"/>
        </w:rPr>
        <w:t>;в</w:t>
      </w:r>
      <w:proofErr w:type="gramEnd"/>
      <w:r w:rsidRPr="00FA6FD4">
        <w:rPr>
          <w:rFonts w:ascii="Times New Roman" w:hAnsi="Times New Roman" w:cs="Times New Roman"/>
          <w:bCs/>
          <w:sz w:val="28"/>
          <w:szCs w:val="28"/>
        </w:rPr>
        <w:t>ыстраивать эффективное взаимодействие с родителями и социальными партнерами ДОО по вопросам гендерного воспитания дошкольников.</w:t>
      </w:r>
    </w:p>
    <w:p w:rsidR="00093398" w:rsidRPr="00B46CF7" w:rsidRDefault="00093398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6FD4">
        <w:rPr>
          <w:rFonts w:ascii="Times New Roman" w:hAnsi="Times New Roman" w:cs="Times New Roman"/>
          <w:bCs/>
          <w:sz w:val="28"/>
          <w:szCs w:val="28"/>
        </w:rPr>
        <w:t>Слушател</w:t>
      </w:r>
      <w:r w:rsidR="00FA6FD4">
        <w:rPr>
          <w:rFonts w:ascii="Times New Roman" w:hAnsi="Times New Roman" w:cs="Times New Roman"/>
          <w:bCs/>
          <w:sz w:val="28"/>
          <w:szCs w:val="28"/>
        </w:rPr>
        <w:t xml:space="preserve">ь, освоивший программу, должен  </w:t>
      </w:r>
      <w:r w:rsidRPr="00FA6FD4">
        <w:rPr>
          <w:rFonts w:ascii="Times New Roman" w:hAnsi="Times New Roman" w:cs="Times New Roman"/>
          <w:b/>
          <w:bCs/>
          <w:sz w:val="28"/>
          <w:szCs w:val="28"/>
        </w:rPr>
        <w:t>выполнять трудовые действия</w:t>
      </w:r>
      <w:proofErr w:type="gramStart"/>
      <w:r w:rsidRPr="00FA6FD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A6FD4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FA6FD4">
        <w:rPr>
          <w:rFonts w:ascii="Times New Roman" w:hAnsi="Times New Roman" w:cs="Times New Roman"/>
          <w:bCs/>
          <w:sz w:val="28"/>
          <w:szCs w:val="28"/>
        </w:rPr>
        <w:t>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организации;планирование и реализация образовательной работы в группе детей дошкольного возраста в соответст</w:t>
      </w:r>
      <w:r w:rsidR="00FA6FD4" w:rsidRPr="00FA6FD4">
        <w:rPr>
          <w:rFonts w:ascii="Times New Roman" w:hAnsi="Times New Roman" w:cs="Times New Roman"/>
          <w:bCs/>
          <w:sz w:val="28"/>
          <w:szCs w:val="28"/>
        </w:rPr>
        <w:t xml:space="preserve">вии с ФГОС ДО </w:t>
      </w:r>
      <w:r w:rsidRPr="00FA6FD4">
        <w:rPr>
          <w:rFonts w:ascii="Times New Roman" w:hAnsi="Times New Roman" w:cs="Times New Roman"/>
          <w:bCs/>
          <w:sz w:val="28"/>
          <w:szCs w:val="28"/>
        </w:rPr>
        <w:t xml:space="preserve"> и основными образовательными программами;организация и проведение педагогического мониторинга освоения детьми образовательной программы и анализ образовательной работы в группе детей дошкольного возраста</w:t>
      </w:r>
      <w:proofErr w:type="gramStart"/>
      <w:r w:rsidRPr="00FA6FD4">
        <w:rPr>
          <w:rFonts w:ascii="Times New Roman" w:hAnsi="Times New Roman" w:cs="Times New Roman"/>
          <w:bCs/>
          <w:sz w:val="28"/>
          <w:szCs w:val="28"/>
        </w:rPr>
        <w:t>;</w:t>
      </w:r>
      <w:r w:rsidRPr="00B46CF7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B46CF7">
        <w:rPr>
          <w:rFonts w:ascii="Times New Roman" w:hAnsi="Times New Roman" w:cs="Times New Roman"/>
          <w:bCs/>
          <w:sz w:val="28"/>
          <w:szCs w:val="28"/>
        </w:rPr>
        <w:t xml:space="preserve">частие в планировании и корректировке образовательных задач (совместно с психологом и </w:t>
      </w:r>
      <w:r w:rsidRPr="00B46CF7">
        <w:rPr>
          <w:rFonts w:ascii="Times New Roman" w:hAnsi="Times New Roman" w:cs="Times New Roman"/>
          <w:bCs/>
          <w:sz w:val="28"/>
          <w:szCs w:val="28"/>
        </w:rPr>
        <w:lastRenderedPageBreak/>
        <w:t>другими специалистами) по результатам мониторинга с учетом гендерных особенностей развития каждого ребенка дошкольного возраста;реализация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  <w:proofErr w:type="gramStart"/>
      <w:r w:rsidR="00527A60" w:rsidRPr="00B46CF7">
        <w:rPr>
          <w:rFonts w:ascii="Times New Roman" w:hAnsi="Times New Roman" w:cs="Times New Roman"/>
          <w:bCs/>
          <w:sz w:val="28"/>
          <w:szCs w:val="28"/>
        </w:rPr>
        <w:t>;р</w:t>
      </w:r>
      <w:proofErr w:type="gramEnd"/>
      <w:r w:rsidRPr="00B46CF7">
        <w:rPr>
          <w:rFonts w:ascii="Times New Roman" w:hAnsi="Times New Roman" w:cs="Times New Roman"/>
          <w:bCs/>
          <w:sz w:val="28"/>
          <w:szCs w:val="28"/>
        </w:rPr>
        <w:t xml:space="preserve">азвитие профессионально значимых компетенций, необходимых для решения образовательных задач развития детей дошкольного возраста с учетом особенностей возрастных и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гендерных особенностей их развития;с</w:t>
      </w:r>
      <w:r w:rsidRPr="00B46CF7">
        <w:rPr>
          <w:rFonts w:ascii="Times New Roman" w:hAnsi="Times New Roman" w:cs="Times New Roman"/>
          <w:bCs/>
          <w:sz w:val="28"/>
          <w:szCs w:val="28"/>
        </w:rPr>
        <w:t>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ченными) возможностями здоровья;о</w:t>
      </w:r>
      <w:r w:rsidRPr="00B46CF7">
        <w:rPr>
          <w:rFonts w:ascii="Times New Roman" w:hAnsi="Times New Roman" w:cs="Times New Roman"/>
          <w:bCs/>
          <w:sz w:val="28"/>
          <w:szCs w:val="28"/>
        </w:rPr>
        <w:t xml:space="preserve">рганизация видов </w:t>
      </w:r>
      <w:proofErr w:type="gramStart"/>
      <w:r w:rsidRPr="00B46CF7">
        <w:rPr>
          <w:rFonts w:ascii="Times New Roman" w:hAnsi="Times New Roman" w:cs="Times New Roman"/>
          <w:bCs/>
          <w:sz w:val="28"/>
          <w:szCs w:val="28"/>
        </w:rPr>
        <w:t xml:space="preserve">деятельности, осуществляемых в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до</w:t>
      </w:r>
      <w:r w:rsidRPr="00B46CF7">
        <w:rPr>
          <w:rFonts w:ascii="Times New Roman" w:hAnsi="Times New Roman" w:cs="Times New Roman"/>
          <w:bCs/>
          <w:sz w:val="28"/>
          <w:szCs w:val="28"/>
        </w:rPr>
        <w:t>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ени и пространства;</w:t>
      </w:r>
      <w:proofErr w:type="gramEnd"/>
    </w:p>
    <w:p w:rsidR="00093398" w:rsidRPr="00B46CF7" w:rsidRDefault="00FE4361" w:rsidP="00096093">
      <w:pPr>
        <w:pStyle w:val="a5"/>
        <w:spacing w:line="360" w:lineRule="auto"/>
        <w:ind w:left="-142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46CF7">
        <w:rPr>
          <w:rFonts w:ascii="Times New Roman" w:hAnsi="Times New Roman" w:cs="Times New Roman"/>
          <w:b/>
          <w:bCs/>
          <w:sz w:val="28"/>
          <w:szCs w:val="28"/>
        </w:rPr>
        <w:t>ыполнять необходимые умения:</w:t>
      </w:r>
      <w:r w:rsidR="00B46C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о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рган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изо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вать виды деятельности, осуществляемые в дошкольном возрасте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 xml:space="preserve"> с учетом гендерных особенностей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: предметная, познавательно-исследовательская, игра (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ролевая, режиссерская, с правила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>м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</w:t>
      </w:r>
      <w:r w:rsidR="00093398" w:rsidRPr="00B46CF7">
        <w:rPr>
          <w:rFonts w:ascii="Times New Roman" w:hAnsi="Times New Roman" w:cs="Times New Roman"/>
          <w:bCs/>
          <w:sz w:val="28"/>
          <w:szCs w:val="28"/>
        </w:rPr>
        <w:t xml:space="preserve">), продуктивная; конструирование, создания широких возможностей для развития свободной игры детей, в том числе обеспечения </w:t>
      </w:r>
      <w:r w:rsidR="00527A60" w:rsidRPr="00B46CF7">
        <w:rPr>
          <w:rFonts w:ascii="Times New Roman" w:hAnsi="Times New Roman" w:cs="Times New Roman"/>
          <w:bCs/>
          <w:sz w:val="28"/>
          <w:szCs w:val="28"/>
        </w:rPr>
        <w:t>игрового времени и пространства;</w:t>
      </w:r>
    </w:p>
    <w:p w:rsidR="00093398" w:rsidRPr="00093398" w:rsidRDefault="00527A60" w:rsidP="00096093">
      <w:pPr>
        <w:pStyle w:val="a5"/>
        <w:spacing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рименять методы физического, познавательного и личностного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девочек и мальчиков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дошкольного возраста в соответствии с образов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ательной программой организации; 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-и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="00093398" w:rsidRPr="00093398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у них качеств, необходимых для дальнейшего обучения и развити</w:t>
      </w:r>
      <w:r>
        <w:rPr>
          <w:rFonts w:ascii="Times New Roman" w:hAnsi="Times New Roman" w:cs="Times New Roman"/>
          <w:bCs/>
          <w:sz w:val="28"/>
          <w:szCs w:val="28"/>
        </w:rPr>
        <w:t>я на следующих уровнях обучения;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ыстраивать партнерское взаимодействие с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семьями воспитанников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для решения образовательных задач, использовать методы и средства для их психол</w:t>
      </w:r>
      <w:r>
        <w:rPr>
          <w:rFonts w:ascii="Times New Roman" w:hAnsi="Times New Roman" w:cs="Times New Roman"/>
          <w:bCs/>
          <w:sz w:val="28"/>
          <w:szCs w:val="28"/>
        </w:rPr>
        <w:t>ого-педагогического просвещения;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>-в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>ладеть ИКТ-компетентностями, необходимыми и достаточными для планирования, реализации и оценки образовательной работы с детьми дошкольного возраста.</w:t>
      </w:r>
      <w:proofErr w:type="gramEnd"/>
    </w:p>
    <w:p w:rsidR="00093398" w:rsidRPr="00527A60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A60">
        <w:rPr>
          <w:rFonts w:ascii="Times New Roman" w:hAnsi="Times New Roman" w:cs="Times New Roman"/>
          <w:b/>
          <w:bCs/>
          <w:sz w:val="28"/>
          <w:szCs w:val="28"/>
        </w:rPr>
        <w:t xml:space="preserve">Овладеть необходимыми знаниями:   </w:t>
      </w:r>
    </w:p>
    <w:p w:rsidR="00093398" w:rsidRPr="00093398" w:rsidRDefault="00527A60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 специфике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образования и особенностей организации работы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гендерному воспитанию 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с детьми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возраста;</w:t>
      </w:r>
    </w:p>
    <w:p w:rsidR="00093398" w:rsidRPr="00093398" w:rsidRDefault="00093398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398">
        <w:rPr>
          <w:rFonts w:ascii="Times New Roman" w:hAnsi="Times New Roman" w:cs="Times New Roman"/>
          <w:bCs/>
          <w:sz w:val="28"/>
          <w:szCs w:val="28"/>
        </w:rPr>
        <w:t>-</w:t>
      </w:r>
      <w:r w:rsidR="00617885">
        <w:rPr>
          <w:rFonts w:ascii="Times New Roman" w:hAnsi="Times New Roman" w:cs="Times New Roman"/>
          <w:bCs/>
          <w:sz w:val="28"/>
          <w:szCs w:val="28"/>
        </w:rPr>
        <w:t>о закономерностях развития ребенка дошкольного возраста с учетом гендерного подхода, современных тенденциях</w:t>
      </w:r>
      <w:r w:rsidRPr="00093398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617885">
        <w:rPr>
          <w:rFonts w:ascii="Times New Roman" w:hAnsi="Times New Roman" w:cs="Times New Roman"/>
          <w:bCs/>
          <w:sz w:val="28"/>
          <w:szCs w:val="28"/>
        </w:rPr>
        <w:t>азвития дошкольного образования;</w:t>
      </w:r>
    </w:p>
    <w:p w:rsidR="00093398" w:rsidRDefault="00617885" w:rsidP="00096093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-об основах</w:t>
      </w:r>
      <w:r w:rsidR="00093398" w:rsidRPr="00093398">
        <w:rPr>
          <w:rFonts w:ascii="Times New Roman" w:hAnsi="Times New Roman" w:cs="Times New Roman"/>
          <w:bCs/>
          <w:sz w:val="28"/>
          <w:szCs w:val="28"/>
        </w:rPr>
        <w:t xml:space="preserve"> теории физического, познавательного и личностного развития детей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 с учетом гендерного подхода.</w:t>
      </w:r>
    </w:p>
    <w:p w:rsidR="00FE4361" w:rsidRDefault="00FE4361" w:rsidP="00096093">
      <w:pPr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E4361" w:rsidRDefault="00FE4361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CA5FA7" w:rsidRPr="00B0315F" w:rsidRDefault="00CA5FA7" w:rsidP="00B0315F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315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дополнительной профессиональной </w:t>
      </w:r>
      <w:r w:rsidRPr="00CA5FA7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образовательной 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5FA7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</w:t>
      </w:r>
      <w:r w:rsidRPr="00CA5FA7">
        <w:rPr>
          <w:rFonts w:ascii="Times New Roman" w:eastAsia="Calibri" w:hAnsi="Times New Roman" w:cs="Times New Roman"/>
          <w:sz w:val="28"/>
          <w:szCs w:val="28"/>
        </w:rPr>
        <w:t>повышения квалификации</w:t>
      </w:r>
    </w:p>
    <w:p w:rsidR="00CA5FA7" w:rsidRPr="00CA5FA7" w:rsidRDefault="00172ED4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гендерное воспитание детей в образовательной организации в условиях </w:t>
      </w:r>
      <w:r w:rsidRPr="00172ED4">
        <w:rPr>
          <w:rFonts w:ascii="Times New Roman" w:eastAsia="Calibri" w:hAnsi="Times New Roman" w:cs="Times New Roman"/>
          <w:b/>
          <w:smallCaps/>
          <w:sz w:val="28"/>
          <w:szCs w:val="28"/>
        </w:rPr>
        <w:t xml:space="preserve">реализации </w:t>
      </w:r>
      <w:proofErr w:type="spellStart"/>
      <w:r w:rsidRPr="00CA5FA7">
        <w:rPr>
          <w:rFonts w:ascii="Times New Roman" w:eastAsia="Calibri" w:hAnsi="Times New Roman" w:cs="Times New Roman"/>
          <w:b/>
          <w:smallCaps/>
          <w:sz w:val="28"/>
          <w:szCs w:val="28"/>
        </w:rPr>
        <w:t>фгосдо</w:t>
      </w:r>
      <w:proofErr w:type="spellEnd"/>
    </w:p>
    <w:p w:rsidR="00CA5FA7" w:rsidRPr="00CA5FA7" w:rsidRDefault="00CA5FA7" w:rsidP="00096093">
      <w:pPr>
        <w:spacing w:after="0" w:line="360" w:lineRule="auto"/>
        <w:ind w:right="-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обновление компетенций слушателей</w:t>
      </w:r>
    </w:p>
    <w:p w:rsidR="00CA5FA7" w:rsidRPr="00CA5FA7" w:rsidRDefault="00CA5FA7" w:rsidP="00096093">
      <w:pPr>
        <w:spacing w:after="0" w:line="360" w:lineRule="auto"/>
        <w:ind w:right="-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>Категория слушателей</w:t>
      </w:r>
      <w:r w:rsidRPr="00CA5FA7">
        <w:rPr>
          <w:rFonts w:ascii="Times New Roman" w:eastAsia="Calibri" w:hAnsi="Times New Roman" w:cs="Times New Roman"/>
          <w:sz w:val="28"/>
          <w:szCs w:val="28"/>
        </w:rPr>
        <w:t>: воспитатели ДОО первой квалификационной категории, со стажем до 5 лет дошкольных образовательных организаций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Продолжительность обучения: </w:t>
      </w:r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2 недели </w:t>
      </w:r>
    </w:p>
    <w:p w:rsidR="00CA5FA7" w:rsidRP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00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Форма обучения: </w:t>
      </w:r>
      <w:proofErr w:type="gramStart"/>
      <w:r w:rsidRPr="00CA5FA7">
        <w:rPr>
          <w:rFonts w:ascii="Times New Roman" w:eastAsia="Calibri" w:hAnsi="Times New Roman" w:cs="Times New Roman"/>
          <w:sz w:val="28"/>
          <w:szCs w:val="28"/>
        </w:rPr>
        <w:t>очное</w:t>
      </w:r>
      <w:proofErr w:type="gramEnd"/>
      <w:r w:rsidRPr="00CA5FA7">
        <w:rPr>
          <w:rFonts w:ascii="Times New Roman" w:eastAsia="Calibri" w:hAnsi="Times New Roman" w:cs="Times New Roman"/>
          <w:sz w:val="28"/>
          <w:szCs w:val="28"/>
        </w:rPr>
        <w:t xml:space="preserve"> (с отрывом от работы) </w:t>
      </w:r>
    </w:p>
    <w:p w:rsidR="00CA5FA7" w:rsidRDefault="00CA5FA7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FA7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CA5FA7">
        <w:rPr>
          <w:rFonts w:ascii="Times New Roman" w:eastAsia="Calibri" w:hAnsi="Times New Roman" w:cs="Times New Roman"/>
          <w:sz w:val="28"/>
          <w:szCs w:val="28"/>
        </w:rPr>
        <w:t>не более 8 часов в день</w:t>
      </w:r>
    </w:p>
    <w:p w:rsidR="00AD6E29" w:rsidRPr="00CA5FA7" w:rsidRDefault="00AD6E29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"/>
        <w:gridCol w:w="4236"/>
        <w:gridCol w:w="851"/>
        <w:gridCol w:w="850"/>
        <w:gridCol w:w="992"/>
        <w:gridCol w:w="994"/>
        <w:gridCol w:w="1551"/>
      </w:tblGrid>
      <w:tr w:rsidR="00AD6E29" w:rsidRPr="00AD6E29" w:rsidTr="00547CA7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Наименование </w:t>
            </w:r>
            <w:proofErr w:type="gram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учебных</w:t>
            </w:r>
            <w:proofErr w:type="gram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AD6E29" w:rsidRDefault="00AD6E29" w:rsidP="00096093">
            <w:pPr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sz w:val="28"/>
                <w:szCs w:val="28"/>
                <w:lang w:val="en-US"/>
              </w:rPr>
              <w:t>Всего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9A6CB2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</w:rPr>
              <w:t>В</w:t>
            </w:r>
            <w:proofErr w:type="spellStart"/>
            <w:r w:rsidR="00AD6E29"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sz w:val="28"/>
                <w:szCs w:val="28"/>
                <w:lang w:val="en-US"/>
              </w:rPr>
              <w:t>томчисле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172ED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  <w:lang w:val="en-US"/>
              </w:rPr>
              <w:t>Форма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  <w:lang w:val="en-US"/>
              </w:rPr>
              <w:t>контроля</w:t>
            </w:r>
            <w:proofErr w:type="spellEnd"/>
          </w:p>
        </w:tc>
      </w:tr>
      <w:tr w:rsidR="00AD6E29" w:rsidRPr="00AD6E29" w:rsidTr="00547CA7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лекц</w:t>
            </w:r>
            <w:proofErr w:type="spellEnd"/>
            <w:proofErr w:type="gram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B0315F" w:rsidP="00096093">
            <w:pPr>
              <w:shd w:val="clear" w:color="auto" w:fill="FFFFFF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П</w:t>
            </w:r>
            <w:r w:rsidR="00AD6E29"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ракт</w:t>
            </w:r>
            <w:proofErr w:type="spellEnd"/>
            <w:r w:rsidR="00AD6E29"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  <w:p w:rsidR="00AD6E29" w:rsidRPr="00AD6E29" w:rsidRDefault="00B0315F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С</w:t>
            </w:r>
            <w:r w:rsidR="00AD6E29"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ем</w:t>
            </w:r>
            <w:proofErr w:type="spellEnd"/>
            <w:r w:rsidR="00AD6E29" w:rsidRPr="00AD6E29">
              <w:rPr>
                <w:rFonts w:ascii="Times New Roman" w:eastAsia="Calibri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B2" w:rsidRDefault="00B0315F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Д</w:t>
            </w:r>
            <w:r w:rsidR="00AD6E29"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</w:t>
            </w:r>
            <w:proofErr w:type="spellEnd"/>
            <w:r w:rsidR="00AD6E29"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AD6E29" w:rsidRPr="00AD6E29" w:rsidRDefault="00B0315F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В</w:t>
            </w:r>
            <w:r w:rsidR="00AD6E29"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идызан</w:t>
            </w:r>
            <w:proofErr w:type="spellEnd"/>
            <w:r w:rsidR="00AD6E29" w:rsidRPr="00AD6E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B2538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</w:t>
            </w:r>
            <w:r w:rsidR="00AD6E29" w:rsidRPr="00AD6E29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основы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34FF0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B704CF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AD6E29" w:rsidRPr="00AD6E29" w:rsidTr="00547CA7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430C65" w:rsidRDefault="00FF57DD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DB7102" w:rsidRDefault="00DB7102" w:rsidP="00172ED4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D6E29" w:rsidRPr="00AD6E29" w:rsidTr="00547CA7">
        <w:trPr>
          <w:trHeight w:val="2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A60F97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97D04"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before="125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DB7102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AD6E29">
              <w:rPr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  <w:p w:rsidR="00AD6E29" w:rsidRPr="00AD6E29" w:rsidRDefault="00AD6E29" w:rsidP="00096093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F97D0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60F97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B25387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97D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AD6E29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172ED4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B704CF" w:rsidRPr="00AD6E29" w:rsidTr="00547C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096093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CF" w:rsidRPr="00AD6E29" w:rsidRDefault="00B704CF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3398" w:rsidRPr="00B602FB" w:rsidRDefault="00093398" w:rsidP="00096093">
      <w:pPr>
        <w:pStyle w:val="a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D6E29" w:rsidRPr="00AD6E29" w:rsidRDefault="00AD6E29" w:rsidP="00096093">
      <w:pPr>
        <w:shd w:val="clear" w:color="auto" w:fill="FFFFFF"/>
        <w:spacing w:before="125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E29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AD6E29" w:rsidRDefault="00AD6E29" w:rsidP="00096093">
      <w:pPr>
        <w:shd w:val="clear" w:color="auto" w:fill="FFFFFF"/>
        <w:spacing w:before="125" w:line="360" w:lineRule="auto"/>
        <w:ind w:firstLine="567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3"/>
        <w:gridCol w:w="571"/>
        <w:gridCol w:w="850"/>
        <w:gridCol w:w="567"/>
        <w:gridCol w:w="709"/>
        <w:gridCol w:w="1417"/>
      </w:tblGrid>
      <w:tr w:rsidR="00AD6E29" w:rsidRPr="00AD6E29" w:rsidTr="00172ED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5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Наименование </w:t>
            </w:r>
            <w:proofErr w:type="gram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учебных</w:t>
            </w:r>
            <w:proofErr w:type="gram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AD6E29" w:rsidRDefault="00AD6E29" w:rsidP="00096093">
            <w:pPr>
              <w:spacing w:line="360" w:lineRule="auto"/>
              <w:ind w:right="-55"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6"/>
                <w:lang w:val="en-US"/>
              </w:rPr>
              <w:t>Всего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9A6CB2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9"/>
              </w:rPr>
              <w:t>В</w:t>
            </w:r>
            <w:proofErr w:type="spellStart"/>
            <w:r w:rsidR="00AD6E29" w:rsidRPr="00AD6E29">
              <w:rPr>
                <w:rFonts w:ascii="Times New Roman" w:eastAsia="Calibri" w:hAnsi="Times New Roman" w:cs="Times New Roman"/>
                <w:b/>
                <w:color w:val="000000"/>
                <w:spacing w:val="-9"/>
                <w:lang w:val="en-US"/>
              </w:rPr>
              <w:t>томчисле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10"/>
                <w:lang w:val="en-US"/>
              </w:rPr>
              <w:t>Форма</w:t>
            </w:r>
            <w:proofErr w:type="spellEnd"/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b/>
                <w:color w:val="000000"/>
                <w:spacing w:val="-8"/>
                <w:lang w:val="en-US"/>
              </w:rPr>
              <w:t>контроля</w:t>
            </w:r>
            <w:proofErr w:type="spellEnd"/>
          </w:p>
        </w:tc>
      </w:tr>
      <w:tr w:rsidR="00AD6E29" w:rsidRPr="00AD6E29" w:rsidTr="00172ED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599" w:right="-108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лекц</w:t>
            </w:r>
            <w:proofErr w:type="spellEnd"/>
            <w:proofErr w:type="gramEnd"/>
            <w:r w:rsidRPr="00AD6E29">
              <w:rPr>
                <w:rFonts w:ascii="Times New Roman" w:eastAsia="Calibri" w:hAnsi="Times New Roman" w:cs="Times New Roman"/>
                <w:color w:val="000000"/>
                <w:spacing w:val="-8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29" w:rsidRPr="009A6CB2" w:rsidRDefault="00B0315F" w:rsidP="00096093">
            <w:pPr>
              <w:shd w:val="clear" w:color="auto" w:fill="FFFFFF"/>
              <w:spacing w:line="360" w:lineRule="auto"/>
              <w:ind w:hanging="110"/>
              <w:jc w:val="both"/>
              <w:rPr>
                <w:rFonts w:ascii="Times New Roman" w:eastAsia="Calibri" w:hAnsi="Times New Roman" w:cs="Times New Roman"/>
                <w:color w:val="000000"/>
                <w:spacing w:val="-7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7"/>
                <w:lang w:val="en-US"/>
              </w:rPr>
              <w:t>П</w:t>
            </w:r>
            <w:r w:rsidR="009A6CB2">
              <w:rPr>
                <w:rFonts w:ascii="Times New Roman" w:eastAsia="Calibri" w:hAnsi="Times New Roman" w:cs="Times New Roman"/>
                <w:color w:val="000000"/>
                <w:spacing w:val="-7"/>
                <w:lang w:val="en-US"/>
              </w:rPr>
              <w:t>ракт</w:t>
            </w:r>
            <w:proofErr w:type="spellEnd"/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CA7" w:rsidRDefault="00AD6E29" w:rsidP="00096093">
            <w:pPr>
              <w:shd w:val="clear" w:color="auto" w:fill="FFFFFF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др</w:t>
            </w:r>
            <w:proofErr w:type="spellEnd"/>
            <w:proofErr w:type="gram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</w:p>
          <w:p w:rsidR="00AD6E29" w:rsidRPr="00AD6E29" w:rsidRDefault="00B0315F" w:rsidP="00096093">
            <w:pPr>
              <w:shd w:val="clear" w:color="auto" w:fill="FFFFFF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В</w:t>
            </w:r>
            <w:r w:rsidR="00AD6E29"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иды</w:t>
            </w:r>
            <w:proofErr w:type="spellEnd"/>
          </w:p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-675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зан</w:t>
            </w:r>
            <w:proofErr w:type="spellEnd"/>
            <w:proofErr w:type="gramEnd"/>
            <w:r w:rsidRPr="00AD6E29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E29" w:rsidRPr="00AD6E29" w:rsidRDefault="00AD6E29" w:rsidP="00096093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D6E29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430C65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703354" w:rsidRDefault="00F4395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FA" w:rsidRPr="003465FA" w:rsidRDefault="00DB7102" w:rsidP="00096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6E29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16E8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E8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профессиональной деятельности воспитателя в условиях внедрения ФГОС </w:t>
            </w:r>
            <w:proofErr w:type="gramStart"/>
            <w:r w:rsidRPr="00A16E8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60F97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AD6E29" w:rsidRPr="00AD6E29" w:rsidTr="00172ED4">
        <w:trPr>
          <w:trHeight w:val="9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29" w:rsidRPr="00AD6E29" w:rsidRDefault="00AD6E29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стандарт педагога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FF57DD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29" w:rsidRPr="00AD6E29" w:rsidRDefault="00AD6E2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03354" w:rsidRPr="00AD6E29" w:rsidTr="00172ED4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50000B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00B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8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430C65" w:rsidRDefault="00FF57DD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</w:pPr>
            <w:r w:rsidRPr="00430C65"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296E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</w:tr>
      <w:tr w:rsidR="00FF57DD" w:rsidRPr="00AD6E29" w:rsidTr="00172ED4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FF57DD" w:rsidRDefault="00FF57DD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FF57DD" w:rsidRDefault="00A16E89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E89">
              <w:rPr>
                <w:rFonts w:ascii="Times New Roman" w:hAnsi="Times New Roman" w:cs="Times New Roman"/>
                <w:sz w:val="28"/>
                <w:szCs w:val="28"/>
              </w:rPr>
              <w:t>Роль психолого–педагогической деятельности в ДОУ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43958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FF57DD" w:rsidRPr="00AD6E29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F57DD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AD6E29" w:rsidRDefault="00FF57DD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D" w:rsidRPr="00296E08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3354" w:rsidRPr="00AD6E29" w:rsidTr="00172ED4">
        <w:trPr>
          <w:trHeight w:val="10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:rsidR="00941A35" w:rsidRPr="00941A35" w:rsidRDefault="00941A35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97" w:rsidRPr="00AD6E29" w:rsidRDefault="00703354" w:rsidP="00096093">
            <w:pPr>
              <w:pStyle w:val="Default"/>
              <w:spacing w:line="360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D6E29">
              <w:rPr>
                <w:sz w:val="28"/>
                <w:szCs w:val="28"/>
              </w:rPr>
              <w:t>Си</w:t>
            </w:r>
            <w:r>
              <w:rPr>
                <w:sz w:val="28"/>
                <w:szCs w:val="28"/>
              </w:rPr>
              <w:t>стемно-деятельностный</w:t>
            </w:r>
            <w:proofErr w:type="spellEnd"/>
            <w:r>
              <w:rPr>
                <w:sz w:val="28"/>
                <w:szCs w:val="28"/>
              </w:rPr>
              <w:t xml:space="preserve"> подход как </w:t>
            </w:r>
            <w:r w:rsidRPr="00AD6E2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етодологическая основа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A60F9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Default="0070335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  <w:p w:rsidR="00941A35" w:rsidRPr="00AD6E29" w:rsidRDefault="00941A35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430C65" w:rsidRPr="00AD6E29" w:rsidTr="00172ED4">
        <w:trPr>
          <w:trHeight w:val="1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pStyle w:val="Default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работы с одаренными детьми дошкольного возраста                                       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430C6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Default="00430C65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65" w:rsidRPr="00AD6E29" w:rsidRDefault="00430C6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  <w:tr w:rsidR="00703354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D4" w:rsidRDefault="00172ED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3354" w:rsidRPr="00F97D04" w:rsidRDefault="002D3D17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F97D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ED4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  <w:p w:rsidR="00703354" w:rsidRPr="00172ED4" w:rsidRDefault="00172ED4" w:rsidP="00636D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D4" w:rsidRDefault="00172ED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03354" w:rsidRPr="0050000B" w:rsidRDefault="002D3D17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F97D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703354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A60F97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F57DD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7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Проектирование и организация образовательного процесса в ДОО с </w:t>
            </w:r>
            <w:r w:rsidRPr="00FF57D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учетом гендерных особенностей детей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F97D0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703354" w:rsidRPr="00AD6E29" w:rsidTr="00172ED4">
        <w:trPr>
          <w:trHeight w:val="1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A60F97" w:rsidP="00096093">
            <w:pPr>
              <w:autoSpaceDN w:val="0"/>
              <w:spacing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E08">
              <w:rPr>
                <w:rFonts w:ascii="Times New Roman" w:hAnsi="Times New Roman" w:cs="Times New Roman"/>
                <w:sz w:val="28"/>
                <w:szCs w:val="28"/>
              </w:rPr>
              <w:t>Проблема гендерного воспитания в современной науке и истории воспитания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50000B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50000B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941A35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03354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B35ED1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60F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60F97" w:rsidRPr="00AD6E29" w:rsidRDefault="00A60F97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3465FA" w:rsidRDefault="00703354" w:rsidP="00096093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E08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образовательной организации с семьей по вопросам гендерного воспитания детей дошкольного возраста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50000B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задание</w:t>
            </w:r>
          </w:p>
        </w:tc>
      </w:tr>
      <w:tr w:rsidR="00703354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703354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0F97" w:rsidRPr="00AD6E29" w:rsidRDefault="00B35ED1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продуктивной деятельности детей дошкольного возраста с учетом гендерных особенностей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54" w:rsidRPr="00AD6E29" w:rsidRDefault="00F97D0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41A35">
              <w:rPr>
                <w:rFonts w:ascii="Times New Roman" w:eastAsia="Calibri" w:hAnsi="Times New Roman" w:cs="Times New Roman"/>
                <w:sz w:val="28"/>
                <w:szCs w:val="28"/>
              </w:rPr>
              <w:t>Стажировка</w:t>
            </w:r>
          </w:p>
        </w:tc>
      </w:tr>
      <w:tr w:rsidR="00703354" w:rsidRPr="00AD6E29" w:rsidTr="00172ED4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Default="00B35ED1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D11CDC" w:rsidRPr="00AD6E29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58" w:rsidRPr="00AD6E29" w:rsidRDefault="00703354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Условия</w:t>
            </w:r>
            <w:r w:rsidRPr="003465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развития ребенка с ОВЗ в образовательном процессе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04" w:rsidRDefault="00F97D0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04" w:rsidRDefault="00F97D0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8</w:t>
            </w:r>
          </w:p>
          <w:p w:rsidR="00703354" w:rsidRPr="00AD6E29" w:rsidRDefault="0070335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04" w:rsidRDefault="00F97D0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  <w:p w:rsidR="00703354" w:rsidRPr="00AD6E29" w:rsidRDefault="00703354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54" w:rsidRPr="00AD6E29" w:rsidRDefault="00703354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D11CDC" w:rsidRPr="00AD6E29" w:rsidTr="00172ED4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1CDC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CDC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  <w:p w:rsidR="00D11CDC" w:rsidRDefault="00D11CDC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958"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здоровья и уровни физической подг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отовленности мальчиков и девочек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Default="00D11CDC" w:rsidP="00636D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Pr="00AD6E29" w:rsidRDefault="00D11CDC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DC" w:rsidRPr="00AD6E29" w:rsidRDefault="00D11CDC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B35ED1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B35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172ED4" w:rsidP="00172ED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941A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 w:rsidRPr="003465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B35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персонального сайта воспитателя</w:t>
            </w:r>
          </w:p>
        </w:tc>
      </w:tr>
      <w:tr w:rsidR="00941A35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1.</w:t>
            </w:r>
          </w:p>
          <w:p w:rsidR="00941A35" w:rsidRDefault="00941A3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1A35" w:rsidRPr="00AD6E29" w:rsidRDefault="00941A3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компетентности педагогов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 в области использования ИКТ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50000B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50000B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430C65" w:rsidP="00096093">
            <w:pPr>
              <w:autoSpaceDN w:val="0"/>
              <w:spacing w:after="0" w:line="360" w:lineRule="auto"/>
              <w:ind w:left="1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1960BB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гендер</w:t>
            </w:r>
            <w:r w:rsidR="00B35ED1">
              <w:rPr>
                <w:rFonts w:ascii="Times New Roman" w:hAnsi="Times New Roman" w:cs="Times New Roman"/>
                <w:sz w:val="28"/>
                <w:szCs w:val="28"/>
              </w:rPr>
              <w:t>онаправленной</w:t>
            </w:r>
            <w:proofErr w:type="spellEnd"/>
            <w:r w:rsidR="00B35E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предметно-развивающей среды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172ED4">
        <w:trPr>
          <w:trHeight w:val="1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430C65" w:rsidP="00096093">
            <w:pPr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="00941A35" w:rsidRPr="00AD6E2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Личная информационно-коммуникационная среда воспитателя ДОО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(ЛИКС): содержание и технологии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172ED4"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B35ED1" w:rsidP="00096093">
            <w:pPr>
              <w:autoSpaceDN w:val="0"/>
              <w:spacing w:after="0" w:line="36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30C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ED1" w:rsidRPr="00AD6E29" w:rsidRDefault="00B35ED1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Гендерные технологии в образовательной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ED1" w:rsidRPr="00AD6E29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D11CDC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1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Стажировка</w:t>
            </w:r>
          </w:p>
        </w:tc>
      </w:tr>
      <w:tr w:rsidR="00941A35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50000B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D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ООД с учетом гендерных особенностей детей дошкольного возраста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3465FA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1A35" w:rsidRPr="00AD6E29" w:rsidTr="00172ED4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2D3D17" w:rsidRDefault="00941A35" w:rsidP="00096093">
            <w:pPr>
              <w:pStyle w:val="Default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D3D17">
              <w:rPr>
                <w:sz w:val="28"/>
                <w:szCs w:val="28"/>
              </w:rPr>
              <w:t>Электронные образовательные ресурсы в образовательном процессе</w:t>
            </w:r>
          </w:p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B35ED1" w:rsidP="00096093">
            <w:pPr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41A35" w:rsidRPr="00AD6E29" w:rsidTr="00172ED4">
        <w:trPr>
          <w:trHeight w:val="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2D3D17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Default="00941A35" w:rsidP="00096093">
            <w:pPr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703354" w:rsidRDefault="00941A35" w:rsidP="00096093">
            <w:pPr>
              <w:spacing w:line="360" w:lineRule="auto"/>
              <w:ind w:firstLine="34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AD6E29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проектной работы</w:t>
            </w:r>
          </w:p>
        </w:tc>
      </w:tr>
      <w:tr w:rsidR="00941A35" w:rsidRPr="00AD6E29" w:rsidTr="00172E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autoSpaceDN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6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ИТОГО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AD6E2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172ED4" w:rsidP="00636D0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430C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35" w:rsidRPr="00AD6E29" w:rsidRDefault="00430C6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82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35" w:rsidRPr="00AD6E29" w:rsidRDefault="00941A35" w:rsidP="00096093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  <w:lang w:val="en-US"/>
              </w:rPr>
            </w:pPr>
          </w:p>
        </w:tc>
      </w:tr>
    </w:tbl>
    <w:p w:rsidR="00941A35" w:rsidRDefault="00941A35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D11CDC" w:rsidRDefault="00D11CDC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</w:p>
    <w:p w:rsidR="00AD6E29" w:rsidRPr="006B60A4" w:rsidRDefault="006B60A4" w:rsidP="00096093">
      <w:pPr>
        <w:pStyle w:val="80"/>
        <w:shd w:val="clear" w:color="auto" w:fill="auto"/>
        <w:tabs>
          <w:tab w:val="left" w:pos="1800"/>
        </w:tabs>
        <w:spacing w:before="0" w:after="216" w:line="360" w:lineRule="auto"/>
        <w:ind w:left="-1134" w:firstLine="567"/>
        <w:contextualSpacing/>
        <w:rPr>
          <w:b/>
          <w:sz w:val="28"/>
          <w:szCs w:val="28"/>
        </w:rPr>
      </w:pPr>
      <w:r w:rsidRPr="006B60A4">
        <w:rPr>
          <w:b/>
          <w:sz w:val="28"/>
          <w:szCs w:val="28"/>
        </w:rPr>
        <w:tab/>
      </w:r>
    </w:p>
    <w:p w:rsidR="005F70A3" w:rsidRDefault="005F70A3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F70A3" w:rsidRDefault="005F70A3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6D09" w:rsidRDefault="00636D09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0A4" w:rsidRPr="006B60A4" w:rsidRDefault="006B60A4" w:rsidP="00096093">
      <w:pPr>
        <w:pStyle w:val="80"/>
        <w:numPr>
          <w:ilvl w:val="0"/>
          <w:numId w:val="4"/>
        </w:numPr>
        <w:shd w:val="clear" w:color="auto" w:fill="auto"/>
        <w:spacing w:before="0" w:after="216" w:line="360" w:lineRule="auto"/>
        <w:ind w:left="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Современные нормативно-правовые основы образования</w:t>
      </w:r>
    </w:p>
    <w:p w:rsidR="006B60A4" w:rsidRDefault="006B60A4" w:rsidP="00096093">
      <w:pPr>
        <w:pStyle w:val="80"/>
        <w:shd w:val="clear" w:color="auto" w:fill="auto"/>
        <w:spacing w:before="0" w:after="216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Тема 1.1. </w:t>
      </w:r>
      <w:r w:rsidR="00E14E3B" w:rsidRPr="00E14E3B">
        <w:rPr>
          <w:rFonts w:ascii="Times New Roman" w:hAnsi="Times New Roman" w:cs="Times New Roman"/>
          <w:b/>
          <w:sz w:val="28"/>
          <w:szCs w:val="28"/>
        </w:rPr>
        <w:t xml:space="preserve">Особенности профессиональной деятельности воспитателя в условиях внедрения ФГОС </w:t>
      </w:r>
      <w:proofErr w:type="gramStart"/>
      <w:r w:rsidR="00E14E3B" w:rsidRPr="00E14E3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6B60A4" w:rsidRPr="006B60A4" w:rsidRDefault="006B60A4" w:rsidP="00096093">
      <w:pPr>
        <w:pStyle w:val="80"/>
        <w:shd w:val="clear" w:color="auto" w:fill="auto"/>
        <w:spacing w:before="0" w:after="0" w:line="36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При работе над темой внимание слушателе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й обратить на основную задачу дошкольного образования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— гармоничное всестороннее развитие ребенка и создание фундаментальной базы для его дальнейшего обучения и личностного развития. Ознакомить слушателей с взглядами отечественных и зарубежных ученых на специфику занятий в ДОО. Сделать небольшой экскурс в историю дошкольного образования нашего государства.</w:t>
      </w:r>
    </w:p>
    <w:p w:rsidR="006B60A4" w:rsidRPr="006B60A4" w:rsidRDefault="006B60A4" w:rsidP="00096093">
      <w:pPr>
        <w:shd w:val="clear" w:color="auto" w:fill="FFFFFF"/>
        <w:spacing w:after="0" w:line="360" w:lineRule="auto"/>
        <w:ind w:right="-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Следует также указать на особенности новой парадигмы образования, которая ассоциируется, прежде всего, с углублением и развитием гуманитарно-культурологических, </w:t>
      </w:r>
      <w:proofErr w:type="spellStart"/>
      <w:r w:rsidRPr="006B60A4">
        <w:rPr>
          <w:rFonts w:ascii="Times New Roman" w:hAnsi="Times New Roman" w:cs="Times New Roman"/>
          <w:color w:val="000000"/>
          <w:sz w:val="28"/>
          <w:szCs w:val="28"/>
        </w:rPr>
        <w:t>культуротворческих</w:t>
      </w:r>
      <w:proofErr w:type="spellEnd"/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и этико-эстетических начал и определить место и роль языкового образования в общем образовательном контексте, поскольку смысловой акцент новой парадигмы переносится с познания на преобразование </w:t>
      </w:r>
      <w:r w:rsidR="00B0315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B60A4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развитие, на «я» - участие.</w:t>
      </w:r>
    </w:p>
    <w:p w:rsidR="006B60A4" w:rsidRPr="006B60A4" w:rsidRDefault="006B60A4" w:rsidP="00096093">
      <w:pPr>
        <w:shd w:val="clear" w:color="auto" w:fill="FFFFFF"/>
        <w:spacing w:after="0"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Слушатели курсов знакомятся с историей развития государ</w:t>
      </w:r>
      <w:r w:rsidRPr="006B60A4">
        <w:rPr>
          <w:rFonts w:ascii="Times New Roman" w:hAnsi="Times New Roman" w:cs="Times New Roman"/>
          <w:sz w:val="28"/>
          <w:szCs w:val="28"/>
        </w:rPr>
        <w:softHyphen/>
        <w:t>ственных образовательных стандартов в системе российского образования; с функциями ФГОС в развитии российского образования, содержанием и структурой  ФГОС дошкольного образования. Рассматривается практическая реализация ФГОС в образовательном процессе, овладение современным воспитателем ДОО содержанием ФГОС в целях совершенствования его профессиональной компетентнос</w:t>
      </w:r>
      <w:r w:rsidRPr="006B60A4">
        <w:rPr>
          <w:rFonts w:ascii="Times New Roman" w:hAnsi="Times New Roman" w:cs="Times New Roman"/>
          <w:sz w:val="28"/>
          <w:szCs w:val="28"/>
        </w:rPr>
        <w:softHyphen/>
        <w:t>ти.</w:t>
      </w:r>
    </w:p>
    <w:p w:rsidR="00941A35" w:rsidRPr="00584B74" w:rsidRDefault="00941A35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</w:t>
      </w:r>
      <w:r w:rsidR="00D11CDC">
        <w:rPr>
          <w:rFonts w:ascii="Times New Roman" w:hAnsi="Times New Roman" w:cs="Times New Roman"/>
          <w:b/>
          <w:sz w:val="28"/>
        </w:rPr>
        <w:t xml:space="preserve">. </w:t>
      </w:r>
      <w:r w:rsidR="00D11CDC" w:rsidRPr="00D11CDC">
        <w:rPr>
          <w:rFonts w:ascii="Times New Roman" w:hAnsi="Times New Roman" w:cs="Times New Roman"/>
          <w:b/>
          <w:sz w:val="28"/>
        </w:rPr>
        <w:t>Профессиональный стандарт педагога</w:t>
      </w:r>
    </w:p>
    <w:p w:rsidR="00206CBC" w:rsidRPr="00206CBC" w:rsidRDefault="00206CBC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 xml:space="preserve">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206CBC">
        <w:rPr>
          <w:rFonts w:ascii="Times New Roman" w:hAnsi="Times New Roman" w:cs="Times New Roman"/>
          <w:sz w:val="28"/>
          <w:szCs w:val="28"/>
        </w:rPr>
        <w:t xml:space="preserve"> это своевременный и нужный документ, открывающий новую линию стандартизации в российской системе образования. Он задает учителям и воспитателям «рамку» их профессиональных приоритетов в решении образовательных задач, выдвигает новые требования к личности педагога, которые нельзя отделить от его профессиональных качеств. </w:t>
      </w:r>
    </w:p>
    <w:p w:rsidR="00206CBC" w:rsidRPr="00206CBC" w:rsidRDefault="00206CBC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lastRenderedPageBreak/>
        <w:t>Стандарт – это инструмент реализации стратегии образования в меняющемся мире, повышения качества образования и выхода отечественного образования на международный уровень.</w:t>
      </w:r>
    </w:p>
    <w:p w:rsidR="00206CBC" w:rsidRPr="00206CBC" w:rsidRDefault="00206CBC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>Стандарт – это объективный измеритель квалификации педагога, средство отбора педагогических кадров в учреждения образования, основа для формирования трудового договора, фиксирующего отношения между работником и работодателем.</w:t>
      </w:r>
    </w:p>
    <w:p w:rsidR="00206CBC" w:rsidRPr="00206CBC" w:rsidRDefault="00206CBC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 xml:space="preserve">Квалификация педагога отражает уровень профессиональной подготовки педагога и его готовность к труду в сфере образования. Квалификация педагога складывается из его профессиональных компетенций. Профессиональная компетенция – способность успешно действовать на основе практического опыта, умения и знаний при решении профессиональных задач. </w:t>
      </w:r>
    </w:p>
    <w:p w:rsidR="00941A35" w:rsidRPr="006B60A4" w:rsidRDefault="00206CBC" w:rsidP="00096093">
      <w:pPr>
        <w:shd w:val="clear" w:color="auto" w:fill="FFFFFF"/>
        <w:spacing w:line="360" w:lineRule="auto"/>
        <w:ind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6CBC">
        <w:rPr>
          <w:rFonts w:ascii="Times New Roman" w:hAnsi="Times New Roman" w:cs="Times New Roman"/>
          <w:sz w:val="28"/>
          <w:szCs w:val="28"/>
        </w:rPr>
        <w:t>Профессиональный стандарт педагога: документ, включающий перечень профессиональных и личностных требований к учителю, воспитателю, действующий на всей территории Российской Федерации.</w:t>
      </w:r>
    </w:p>
    <w:p w:rsidR="00206CBC" w:rsidRDefault="00206CBC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0A4" w:rsidRPr="006B60A4" w:rsidRDefault="006B60A4" w:rsidP="00096093">
      <w:pPr>
        <w:spacing w:line="360" w:lineRule="auto"/>
        <w:ind w:left="-1134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Вопросы для собеседования</w:t>
      </w:r>
    </w:p>
    <w:p w:rsidR="006B60A4" w:rsidRPr="006B60A4" w:rsidRDefault="00206CBC" w:rsidP="00096093">
      <w:pPr>
        <w:tabs>
          <w:tab w:val="left" w:pos="3285"/>
        </w:tabs>
        <w:spacing w:line="360" w:lineRule="auto"/>
        <w:ind w:left="-1134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Какова сущность и назначение</w:t>
      </w:r>
      <w:r w:rsidR="00E14E3B">
        <w:rPr>
          <w:rFonts w:ascii="Times New Roman" w:hAnsi="Times New Roman" w:cs="Times New Roman"/>
          <w:color w:val="000000"/>
          <w:sz w:val="28"/>
          <w:szCs w:val="28"/>
        </w:rPr>
        <w:t xml:space="preserve"> ФГОС </w:t>
      </w:r>
      <w:proofErr w:type="gramStart"/>
      <w:r w:rsidR="00E14E3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B60A4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Какие требования предъявляются к образовательному стандарту?</w:t>
      </w:r>
    </w:p>
    <w:p w:rsid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Назовите основные функции образовательного стандарта.</w:t>
      </w:r>
    </w:p>
    <w:p w:rsidR="0020319F" w:rsidRPr="0020319F" w:rsidRDefault="0020319F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Какая нормативная база регламентирует применение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 в деятельности образовательных организаций?</w:t>
      </w:r>
    </w:p>
    <w:p w:rsidR="0020319F" w:rsidRPr="0020319F" w:rsidRDefault="0020319F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Зачем педагогам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нуженпрофстандарт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0319F" w:rsidRPr="0020319F" w:rsidRDefault="0020319F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В чем заключается процесс введения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педагога?</w:t>
      </w:r>
    </w:p>
    <w:p w:rsidR="0020319F" w:rsidRPr="0020319F" w:rsidRDefault="0020319F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>Что на данный момент может быть рекомендовано руководителю образовательной организации по обеспечению перехода на профессиональный стандарт педагога?</w:t>
      </w:r>
    </w:p>
    <w:p w:rsidR="0020319F" w:rsidRPr="006B60A4" w:rsidRDefault="0020319F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Когда образовательные организации общего образования смогут получить для применения разработанные документы по обеспечению внедрения </w:t>
      </w:r>
      <w:proofErr w:type="spellStart"/>
      <w:r w:rsidRPr="0020319F">
        <w:rPr>
          <w:rFonts w:ascii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  <w:r w:rsidRPr="0020319F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педагога?</w:t>
      </w:r>
    </w:p>
    <w:p w:rsidR="006B60A4" w:rsidRPr="006B60A4" w:rsidRDefault="006B60A4" w:rsidP="00096093">
      <w:pPr>
        <w:numPr>
          <w:ilvl w:val="0"/>
          <w:numId w:val="3"/>
        </w:numPr>
        <w:spacing w:after="0" w:line="360" w:lineRule="auto"/>
        <w:ind w:lef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lastRenderedPageBreak/>
        <w:t>Назовите основные функции системы дополнительного педагогического образования в новых социально-педагогических условиях.</w:t>
      </w:r>
    </w:p>
    <w:p w:rsidR="006B60A4" w:rsidRPr="006B60A4" w:rsidRDefault="006B60A4" w:rsidP="00096093">
      <w:pPr>
        <w:numPr>
          <w:ilvl w:val="0"/>
          <w:numId w:val="3"/>
        </w:numPr>
        <w:spacing w:after="0" w:line="360" w:lineRule="auto"/>
        <w:ind w:lef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Какие прогрессивные педагогические технологии могут быть успешно использованы в процессе повышения квалификации воспитателей?</w:t>
      </w:r>
    </w:p>
    <w:p w:rsidR="006B60A4" w:rsidRPr="006B60A4" w:rsidRDefault="006B60A4" w:rsidP="00096093">
      <w:pPr>
        <w:numPr>
          <w:ilvl w:val="0"/>
          <w:numId w:val="3"/>
        </w:numPr>
        <w:spacing w:after="0" w:line="360" w:lineRule="auto"/>
        <w:ind w:lef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Раскройте понятие «профессиональное развитие» воспитателя.</w:t>
      </w:r>
    </w:p>
    <w:p w:rsidR="006B60A4" w:rsidRPr="006B60A4" w:rsidRDefault="006B60A4" w:rsidP="00096093">
      <w:pPr>
        <w:numPr>
          <w:ilvl w:val="0"/>
          <w:numId w:val="3"/>
        </w:numPr>
        <w:spacing w:after="0" w:line="360" w:lineRule="auto"/>
        <w:ind w:left="-426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В чем заключается смысл личностно-ориентированного обучения воспитателя в системе повышения квалификации?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color w:val="000000"/>
          <w:sz w:val="28"/>
          <w:szCs w:val="28"/>
        </w:rPr>
        <w:t>В чем особенность инвариантной и вариативной частей учебного плана?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9"/>
          <w:sz w:val="28"/>
          <w:szCs w:val="28"/>
        </w:rPr>
        <w:t>Почему государственные образовательные стандарты нуж</w:t>
      </w:r>
      <w:r w:rsidRPr="006B60A4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6B60A4">
        <w:rPr>
          <w:rFonts w:ascii="Times New Roman" w:hAnsi="Times New Roman" w:cs="Times New Roman"/>
          <w:sz w:val="28"/>
          <w:szCs w:val="28"/>
        </w:rPr>
        <w:t>даются в периодическом обновлении?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0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Что является первичным — государственный стандарт или </w:t>
      </w:r>
      <w:r w:rsidRPr="006B60A4">
        <w:rPr>
          <w:rFonts w:ascii="Times New Roman" w:hAnsi="Times New Roman" w:cs="Times New Roman"/>
          <w:sz w:val="28"/>
          <w:szCs w:val="28"/>
        </w:rPr>
        <w:t>основная образовательная программа?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3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6"/>
          <w:sz w:val="28"/>
          <w:szCs w:val="28"/>
        </w:rPr>
        <w:t>Почему государственный образовательный стандарт мож</w:t>
      </w:r>
      <w:r w:rsidRPr="006B60A4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B60A4">
        <w:rPr>
          <w:rFonts w:ascii="Times New Roman" w:hAnsi="Times New Roman" w:cs="Times New Roman"/>
          <w:spacing w:val="-7"/>
          <w:sz w:val="28"/>
          <w:szCs w:val="28"/>
        </w:rPr>
        <w:t xml:space="preserve">но назвать инструментом </w:t>
      </w:r>
      <w:proofErr w:type="gramStart"/>
      <w:r w:rsidRPr="006B60A4">
        <w:rPr>
          <w:rFonts w:ascii="Times New Roman" w:hAnsi="Times New Roman" w:cs="Times New Roman"/>
          <w:spacing w:val="-7"/>
          <w:sz w:val="28"/>
          <w:szCs w:val="28"/>
        </w:rPr>
        <w:t>контроля за</w:t>
      </w:r>
      <w:proofErr w:type="gramEnd"/>
      <w:r w:rsidRPr="006B60A4">
        <w:rPr>
          <w:rFonts w:ascii="Times New Roman" w:hAnsi="Times New Roman" w:cs="Times New Roman"/>
          <w:spacing w:val="-7"/>
          <w:sz w:val="28"/>
          <w:szCs w:val="28"/>
        </w:rPr>
        <w:t xml:space="preserve"> соблюдением прав </w:t>
      </w:r>
      <w:r w:rsidRPr="006B60A4">
        <w:rPr>
          <w:rFonts w:ascii="Times New Roman" w:hAnsi="Times New Roman" w:cs="Times New Roman"/>
          <w:sz w:val="28"/>
          <w:szCs w:val="28"/>
        </w:rPr>
        <w:t>граждан на образование?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158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>Как влияет государственный стандарт на российское обра</w:t>
      </w:r>
      <w:r w:rsidRPr="006B60A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6B60A4">
        <w:rPr>
          <w:rFonts w:ascii="Times New Roman" w:hAnsi="Times New Roman" w:cs="Times New Roman"/>
          <w:sz w:val="28"/>
          <w:szCs w:val="28"/>
        </w:rPr>
        <w:t>зовательное пространство?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left="-426" w:right="-8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spacing w:val="-8"/>
          <w:sz w:val="28"/>
          <w:szCs w:val="28"/>
        </w:rPr>
        <w:t xml:space="preserve">Какое значение имеет государственный образовательный стандарт для международной мобильности выпускников </w:t>
      </w:r>
      <w:r w:rsidRPr="006B60A4">
        <w:rPr>
          <w:rFonts w:ascii="Times New Roman" w:hAnsi="Times New Roman" w:cs="Times New Roman"/>
          <w:sz w:val="28"/>
          <w:szCs w:val="28"/>
        </w:rPr>
        <w:t>образовательных учреждений?</w:t>
      </w:r>
    </w:p>
    <w:p w:rsidR="006B60A4" w:rsidRPr="006B60A4" w:rsidRDefault="006B60A4" w:rsidP="00096093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2" w:after="0" w:line="360" w:lineRule="auto"/>
        <w:ind w:left="-426" w:right="1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Почему формой социального проектирования образования выбран образовательный стандарт?</w:t>
      </w:r>
    </w:p>
    <w:p w:rsidR="006B60A4" w:rsidRPr="006B60A4" w:rsidRDefault="006B60A4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60A4">
        <w:rPr>
          <w:rFonts w:ascii="Times New Roman" w:hAnsi="Times New Roman" w:cs="Times New Roman"/>
          <w:b/>
          <w:sz w:val="28"/>
          <w:szCs w:val="28"/>
        </w:rPr>
        <w:t>Л</w:t>
      </w:r>
      <w:r w:rsidRPr="006B60A4">
        <w:rPr>
          <w:rFonts w:ascii="Times New Roman" w:hAnsi="Times New Roman" w:cs="Times New Roman"/>
          <w:b/>
          <w:color w:val="000000"/>
          <w:sz w:val="28"/>
          <w:szCs w:val="28"/>
        </w:rPr>
        <w:t>итература</w:t>
      </w:r>
    </w:p>
    <w:p w:rsidR="006B60A4" w:rsidRPr="006B60A4" w:rsidRDefault="006B60A4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 xml:space="preserve">1. Министерство    образования    и    науки    РФ–режим    доступа: </w:t>
      </w:r>
      <w:hyperlink r:id="rId7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http://минобрнауки.рф</w:t>
        </w:r>
      </w:hyperlink>
      <w:r w:rsidRPr="006B60A4">
        <w:rPr>
          <w:rFonts w:ascii="Times New Roman" w:hAnsi="Times New Roman" w:cs="Times New Roman"/>
          <w:sz w:val="28"/>
          <w:szCs w:val="28"/>
        </w:rPr>
        <w:t>.</w:t>
      </w:r>
    </w:p>
    <w:p w:rsidR="006B60A4" w:rsidRPr="006B60A4" w:rsidRDefault="006B60A4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>2. Государственная  программа  Российской  Федерации «Развитие  образования на  2013-2020  годы»  от  11  октября  2012  г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>в новой редакции).</w:t>
      </w:r>
    </w:p>
    <w:p w:rsidR="006B60A4" w:rsidRDefault="006B60A4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A4">
        <w:rPr>
          <w:rFonts w:ascii="Times New Roman" w:hAnsi="Times New Roman" w:cs="Times New Roman"/>
          <w:sz w:val="28"/>
          <w:szCs w:val="28"/>
        </w:rPr>
        <w:t xml:space="preserve">3. Конвенции  о  правах  ребенка  [одобрена  Ген.  Ассамблеей  ООН  20.11.1989, вступила  в  силу  для  СССР  15.09.1990]  //  Консультант  Плюс:  комп.  </w:t>
      </w:r>
      <w:proofErr w:type="spellStart"/>
      <w:r w:rsidR="00B0315F" w:rsidRPr="006B60A4">
        <w:rPr>
          <w:rFonts w:ascii="Times New Roman" w:hAnsi="Times New Roman" w:cs="Times New Roman"/>
          <w:sz w:val="28"/>
          <w:szCs w:val="28"/>
        </w:rPr>
        <w:t>С</w:t>
      </w:r>
      <w:r w:rsidRPr="006B60A4"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 w:rsidRPr="006B60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B60A4">
        <w:rPr>
          <w:rFonts w:ascii="Times New Roman" w:hAnsi="Times New Roman" w:cs="Times New Roman"/>
          <w:sz w:val="28"/>
          <w:szCs w:val="28"/>
        </w:rPr>
        <w:t>равовая</w:t>
      </w:r>
      <w:proofErr w:type="spellEnd"/>
      <w:r w:rsidRPr="006B60A4">
        <w:rPr>
          <w:rFonts w:ascii="Times New Roman" w:hAnsi="Times New Roman" w:cs="Times New Roman"/>
          <w:sz w:val="28"/>
          <w:szCs w:val="28"/>
        </w:rPr>
        <w:t xml:space="preserve"> система   [Электронный   ресурс]   /   Компания   «Консультант   Плюс». –URL: </w:t>
      </w:r>
      <w:hyperlink r:id="rId8" w:history="1">
        <w:r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http://base.consultant.ru/cons/cgi/online.cgi?req=doc;base=INT;n=15036</w:t>
        </w:r>
      </w:hyperlink>
    </w:p>
    <w:p w:rsidR="00584B74" w:rsidRPr="006B60A4" w:rsidRDefault="00584B74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Федеральный закон «Об образовании в Российской Федерации» (ФЗ№273 от 29.12.12)</w:t>
      </w:r>
    </w:p>
    <w:p w:rsidR="006B60A4" w:rsidRPr="006B60A4" w:rsidRDefault="00BD3F41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.ФГОС ДО </w:t>
      </w:r>
      <w:hyperlink r:id="rId9" w:history="1">
        <w:r w:rsidR="006B60A4" w:rsidRPr="006B60A4">
          <w:rPr>
            <w:rStyle w:val="a3"/>
            <w:rFonts w:ascii="Times New Roman" w:hAnsi="Times New Roman" w:cs="Times New Roman"/>
            <w:sz w:val="28"/>
            <w:szCs w:val="28"/>
          </w:rPr>
          <w:t>http://ped-kopilka.ru/blogs/klyuka-natalija/fgos-doshkolnogo-obrazovanija.html</w:t>
        </w:r>
      </w:hyperlink>
    </w:p>
    <w:p w:rsidR="0020319F" w:rsidRDefault="00BD3F41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. </w:t>
      </w:r>
      <w:r w:rsidR="0020319F" w:rsidRPr="0020319F">
        <w:rPr>
          <w:rFonts w:ascii="Times New Roman" w:hAnsi="Times New Roman" w:cs="Times New Roman"/>
          <w:sz w:val="28"/>
          <w:szCs w:val="28"/>
        </w:rPr>
        <w:tab/>
        <w:t xml:space="preserve">Профессиональный стандарт педагога (Концепция и содержание): проект// Вестник образования.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="0020319F" w:rsidRPr="0020319F">
        <w:rPr>
          <w:rFonts w:ascii="Times New Roman" w:hAnsi="Times New Roman" w:cs="Times New Roman"/>
          <w:sz w:val="28"/>
          <w:szCs w:val="28"/>
        </w:rPr>
        <w:t xml:space="preserve"> 2013.-№8.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="0020319F" w:rsidRPr="0020319F">
        <w:rPr>
          <w:rFonts w:ascii="Times New Roman" w:hAnsi="Times New Roman" w:cs="Times New Roman"/>
          <w:sz w:val="28"/>
          <w:szCs w:val="28"/>
        </w:rPr>
        <w:t xml:space="preserve"> С.4-43.</w:t>
      </w:r>
    </w:p>
    <w:p w:rsidR="006B60A4" w:rsidRPr="006B60A4" w:rsidRDefault="00BD3F41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60A4" w:rsidRPr="006B60A4">
        <w:rPr>
          <w:rFonts w:ascii="Times New Roman" w:hAnsi="Times New Roman" w:cs="Times New Roman"/>
          <w:sz w:val="28"/>
          <w:szCs w:val="28"/>
        </w:rPr>
        <w:t>.</w:t>
      </w:r>
      <w:r w:rsidR="006B60A4" w:rsidRPr="006B60A4">
        <w:rPr>
          <w:rFonts w:ascii="Times New Roman" w:hAnsi="Times New Roman" w:cs="Times New Roman"/>
          <w:sz w:val="28"/>
          <w:szCs w:val="28"/>
        </w:rPr>
        <w:tab/>
        <w:t xml:space="preserve">Примерная основная образовательная программа дошкольного образования «От рождения до школы». – М.: МОЗАИКА-СИНТЕЗ, 2015, 368. </w:t>
      </w:r>
    </w:p>
    <w:p w:rsidR="006B60A4" w:rsidRPr="006B60A4" w:rsidRDefault="00BD3F41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B60A4" w:rsidRPr="006B60A4">
        <w:rPr>
          <w:rFonts w:ascii="Times New Roman" w:hAnsi="Times New Roman" w:cs="Times New Roman"/>
          <w:sz w:val="28"/>
          <w:szCs w:val="28"/>
        </w:rPr>
        <w:t>.</w:t>
      </w:r>
      <w:r w:rsidR="006B60A4" w:rsidRPr="006B60A4">
        <w:rPr>
          <w:rFonts w:ascii="Times New Roman" w:hAnsi="Times New Roman" w:cs="Times New Roman"/>
          <w:sz w:val="28"/>
          <w:szCs w:val="28"/>
        </w:rPr>
        <w:tab/>
        <w:t xml:space="preserve">Концепция долгосрочного социально-экономического развития Российской Федерации [Электронный ресурс] // Режим доступа: </w:t>
      </w:r>
      <w:proofErr w:type="spellStart"/>
      <w:r w:rsidR="006B60A4" w:rsidRPr="006B60A4">
        <w:rPr>
          <w:rFonts w:ascii="Times New Roman" w:hAnsi="Times New Roman" w:cs="Times New Roman"/>
          <w:sz w:val="28"/>
          <w:szCs w:val="28"/>
        </w:rPr>
        <w:t>http^standart.edu.ru</w:t>
      </w:r>
      <w:proofErr w:type="spellEnd"/>
      <w:r w:rsidR="006B60A4" w:rsidRPr="006B60A4">
        <w:rPr>
          <w:rFonts w:ascii="Times New Roman" w:hAnsi="Times New Roman" w:cs="Times New Roman"/>
          <w:sz w:val="28"/>
          <w:szCs w:val="28"/>
        </w:rPr>
        <w:t>/cat</w:t>
      </w:r>
      <w:r>
        <w:rPr>
          <w:rFonts w:ascii="Times New Roman" w:hAnsi="Times New Roman" w:cs="Times New Roman"/>
          <w:sz w:val="28"/>
          <w:szCs w:val="28"/>
        </w:rPr>
        <w:t>alog.aspx?Catalog!d=587, свобод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="006B60A4"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="006B60A4" w:rsidRPr="006B60A4">
        <w:rPr>
          <w:rFonts w:ascii="Times New Roman" w:hAnsi="Times New Roman" w:cs="Times New Roman"/>
          <w:sz w:val="28"/>
          <w:szCs w:val="28"/>
        </w:rPr>
        <w:t xml:space="preserve">. </w:t>
      </w:r>
      <w:r w:rsidR="00B0315F" w:rsidRPr="006B60A4">
        <w:rPr>
          <w:rFonts w:ascii="Times New Roman" w:hAnsi="Times New Roman" w:cs="Times New Roman"/>
          <w:sz w:val="28"/>
          <w:szCs w:val="28"/>
        </w:rPr>
        <w:t>С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экрана.</w:t>
      </w:r>
    </w:p>
    <w:p w:rsidR="006B60A4" w:rsidRDefault="00BD3F41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B60A4" w:rsidRPr="006B60A4">
        <w:rPr>
          <w:rFonts w:ascii="Times New Roman" w:hAnsi="Times New Roman" w:cs="Times New Roman"/>
          <w:sz w:val="28"/>
          <w:szCs w:val="28"/>
        </w:rPr>
        <w:t>.</w:t>
      </w:r>
      <w:r w:rsidR="006B60A4" w:rsidRPr="006B60A4">
        <w:rPr>
          <w:rFonts w:ascii="Times New Roman" w:hAnsi="Times New Roman" w:cs="Times New Roman"/>
          <w:sz w:val="28"/>
          <w:szCs w:val="28"/>
        </w:rPr>
        <w:tab/>
        <w:t>Концепция духовно-нравственного развития и воспитания личности гражданина России [Электронный ресурс] // Режим доступа: http://standart.edu.ru/cat</w:t>
      </w:r>
      <w:r>
        <w:rPr>
          <w:rFonts w:ascii="Times New Roman" w:hAnsi="Times New Roman" w:cs="Times New Roman"/>
          <w:sz w:val="28"/>
          <w:szCs w:val="28"/>
        </w:rPr>
        <w:t>alog.aspx?CatalogId=985, свобод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ный. — </w:t>
      </w:r>
      <w:proofErr w:type="spellStart"/>
      <w:r w:rsidR="006B60A4" w:rsidRPr="006B60A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="006B60A4" w:rsidRPr="006B60A4">
        <w:rPr>
          <w:rFonts w:ascii="Times New Roman" w:hAnsi="Times New Roman" w:cs="Times New Roman"/>
          <w:sz w:val="28"/>
          <w:szCs w:val="28"/>
        </w:rPr>
        <w:t xml:space="preserve">. </w:t>
      </w:r>
      <w:r w:rsidR="00B0315F" w:rsidRPr="006B60A4">
        <w:rPr>
          <w:rFonts w:ascii="Times New Roman" w:hAnsi="Times New Roman" w:cs="Times New Roman"/>
          <w:sz w:val="28"/>
          <w:szCs w:val="28"/>
        </w:rPr>
        <w:t>С</w:t>
      </w:r>
      <w:r w:rsidR="006B60A4" w:rsidRPr="006B60A4">
        <w:rPr>
          <w:rFonts w:ascii="Times New Roman" w:hAnsi="Times New Roman" w:cs="Times New Roman"/>
          <w:sz w:val="28"/>
          <w:szCs w:val="28"/>
        </w:rPr>
        <w:t xml:space="preserve"> экрана.</w:t>
      </w:r>
    </w:p>
    <w:p w:rsidR="0020319F" w:rsidRDefault="0020319F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 xml:space="preserve">Забродин, Ю.М. О разработке и введении в действие проекта профессионального стандарта педагога 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 xml:space="preserve">воспитателя, учителя) / Ю. М. Забродин // Вестник образования.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20319F">
        <w:rPr>
          <w:rFonts w:ascii="Times New Roman" w:hAnsi="Times New Roman" w:cs="Times New Roman"/>
          <w:sz w:val="28"/>
          <w:szCs w:val="28"/>
        </w:rPr>
        <w:t xml:space="preserve"> 2013.-№22.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20319F">
        <w:rPr>
          <w:rFonts w:ascii="Times New Roman" w:hAnsi="Times New Roman" w:cs="Times New Roman"/>
          <w:sz w:val="28"/>
          <w:szCs w:val="28"/>
        </w:rPr>
        <w:t xml:space="preserve"> С.32-39.</w:t>
      </w:r>
    </w:p>
    <w:p w:rsidR="0020319F" w:rsidRPr="00584B74" w:rsidRDefault="0020319F" w:rsidP="00096093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0319F">
        <w:rPr>
          <w:rFonts w:ascii="Times New Roman" w:hAnsi="Times New Roman" w:cs="Times New Roman"/>
          <w:sz w:val="28"/>
          <w:szCs w:val="28"/>
        </w:rPr>
        <w:t>.</w:t>
      </w:r>
      <w:r w:rsidRPr="0020319F">
        <w:rPr>
          <w:rFonts w:ascii="Times New Roman" w:hAnsi="Times New Roman" w:cs="Times New Roman"/>
          <w:sz w:val="28"/>
          <w:szCs w:val="28"/>
        </w:rPr>
        <w:tab/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[Электронный ресурс]: Приказ Минтруда России №544н от 18 октября 2013 г</w:t>
      </w:r>
      <w:proofErr w:type="gramStart"/>
      <w:r w:rsidRPr="0020319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0319F">
        <w:rPr>
          <w:rFonts w:ascii="Times New Roman" w:hAnsi="Times New Roman" w:cs="Times New Roman"/>
          <w:sz w:val="28"/>
          <w:szCs w:val="28"/>
        </w:rPr>
        <w:t xml:space="preserve">Режим доступа : </w:t>
      </w:r>
      <w:hyperlink r:id="rId10" w:history="1">
        <w:r w:rsidR="00B0315F" w:rsidRPr="00B1204C">
          <w:rPr>
            <w:rStyle w:val="a3"/>
            <w:rFonts w:ascii="Times New Roman" w:hAnsi="Times New Roman" w:cs="Times New Roman"/>
            <w:sz w:val="28"/>
            <w:szCs w:val="28"/>
          </w:rPr>
          <w:t>http://www.rosmintrud.ru/docs/mintrud/orders/129</w:t>
        </w:r>
      </w:hyperlink>
    </w:p>
    <w:p w:rsidR="00547CA7" w:rsidRPr="00F03E5F" w:rsidRDefault="00547CA7" w:rsidP="00096093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3E5F">
        <w:rPr>
          <w:b/>
          <w:color w:val="000000"/>
          <w:sz w:val="28"/>
          <w:szCs w:val="28"/>
        </w:rPr>
        <w:br w:type="page"/>
      </w:r>
    </w:p>
    <w:p w:rsidR="00584B74" w:rsidRPr="002D3D17" w:rsidRDefault="002D3D17" w:rsidP="00096093">
      <w:pPr>
        <w:pStyle w:val="a4"/>
        <w:shd w:val="clear" w:color="auto" w:fill="FFFFFF"/>
        <w:spacing w:before="0" w:beforeAutospacing="0" w:after="0" w:afterAutospacing="0" w:line="360" w:lineRule="auto"/>
        <w:ind w:left="-142" w:firstLine="567"/>
        <w:jc w:val="center"/>
        <w:textAlignment w:val="baseline"/>
        <w:rPr>
          <w:b/>
          <w:color w:val="000000"/>
          <w:sz w:val="28"/>
          <w:szCs w:val="28"/>
        </w:rPr>
      </w:pPr>
      <w:r w:rsidRPr="002D3D17">
        <w:rPr>
          <w:b/>
          <w:color w:val="000000"/>
          <w:sz w:val="28"/>
          <w:szCs w:val="28"/>
          <w:lang w:val="en-US"/>
        </w:rPr>
        <w:lastRenderedPageBreak/>
        <w:t>II</w:t>
      </w:r>
      <w:r w:rsidRPr="002D3D17">
        <w:rPr>
          <w:b/>
          <w:color w:val="000000"/>
          <w:sz w:val="28"/>
          <w:szCs w:val="28"/>
        </w:rPr>
        <w:t>.</w:t>
      </w:r>
      <w:r w:rsidR="00584B74" w:rsidRPr="00584B74">
        <w:rPr>
          <w:b/>
          <w:color w:val="000000"/>
          <w:sz w:val="28"/>
          <w:szCs w:val="28"/>
        </w:rPr>
        <w:t>Психолого-педагогические основы профессиональной деятельности</w:t>
      </w:r>
    </w:p>
    <w:p w:rsidR="00A16E89" w:rsidRPr="00A16E89" w:rsidRDefault="00E14E3B" w:rsidP="00096093">
      <w:pPr>
        <w:shd w:val="clear" w:color="auto" w:fill="FFFFFF"/>
        <w:spacing w:line="360" w:lineRule="auto"/>
        <w:ind w:left="-142" w:right="7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14E3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16E89" w:rsidRPr="00A16E89">
        <w:rPr>
          <w:rFonts w:ascii="Times New Roman" w:hAnsi="Times New Roman" w:cs="Times New Roman"/>
          <w:b/>
          <w:sz w:val="28"/>
          <w:szCs w:val="28"/>
        </w:rPr>
        <w:t>Роль психолого–педагогической деятельности в ДОУ</w:t>
      </w:r>
    </w:p>
    <w:p w:rsidR="00A16E89" w:rsidRPr="00A16E89" w:rsidRDefault="00A16E89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E89">
        <w:rPr>
          <w:rFonts w:ascii="Times New Roman" w:hAnsi="Times New Roman" w:cs="Times New Roman"/>
          <w:sz w:val="28"/>
          <w:szCs w:val="28"/>
        </w:rPr>
        <w:t>Содержание  психолого-педагогической деятельности в образовательном учреждении. Виды психолого-педагогического обеспечения деятельности образовательного учреждения. Информационно-воспитательная работа. Психолого-педагогическое сопровождение образовательного процесса. Технология организации психолого-педагогической деятельности в образовательном учреждении. Создание целостной системы взаимосвязанной деятельности специалистов ДОУ.</w:t>
      </w:r>
    </w:p>
    <w:p w:rsidR="002D3D17" w:rsidRPr="006B60A4" w:rsidRDefault="002D3D17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F97">
        <w:rPr>
          <w:rFonts w:ascii="Times New Roman" w:hAnsi="Times New Roman" w:cs="Times New Roman"/>
          <w:b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941A35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6B60A4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proofErr w:type="spellStart"/>
      <w:r w:rsidRPr="006B60A4">
        <w:rPr>
          <w:rFonts w:ascii="Times New Roman" w:hAnsi="Times New Roman" w:cs="Times New Roman"/>
          <w:b/>
          <w:sz w:val="28"/>
          <w:szCs w:val="28"/>
        </w:rPr>
        <w:t>Системно-деятельностный</w:t>
      </w:r>
      <w:proofErr w:type="spellEnd"/>
      <w:r w:rsidRPr="006B60A4">
        <w:rPr>
          <w:rFonts w:ascii="Times New Roman" w:hAnsi="Times New Roman" w:cs="Times New Roman"/>
          <w:b/>
          <w:sz w:val="28"/>
          <w:szCs w:val="28"/>
        </w:rPr>
        <w:t xml:space="preserve"> подход как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методологическая основа 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2D3D17" w:rsidRDefault="00C923CB" w:rsidP="00096093">
      <w:pPr>
        <w:shd w:val="clear" w:color="auto" w:fill="FFFFFF"/>
        <w:spacing w:line="360" w:lineRule="auto"/>
        <w:ind w:left="-142" w:right="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ФГОС </w:t>
      </w:r>
      <w:r w:rsidR="002D3D17">
        <w:rPr>
          <w:rFonts w:ascii="Times New Roman" w:hAnsi="Times New Roman" w:cs="Times New Roman"/>
          <w:sz w:val="28"/>
          <w:szCs w:val="28"/>
        </w:rPr>
        <w:t xml:space="preserve">ДО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D17" w:rsidRPr="006B60A4">
        <w:rPr>
          <w:rFonts w:ascii="Times New Roman" w:hAnsi="Times New Roman" w:cs="Times New Roman"/>
          <w:sz w:val="28"/>
          <w:szCs w:val="28"/>
        </w:rPr>
        <w:t>системн</w:t>
      </w:r>
      <w:r>
        <w:rPr>
          <w:rFonts w:ascii="Times New Roman" w:hAnsi="Times New Roman" w:cs="Times New Roman"/>
          <w:sz w:val="28"/>
          <w:szCs w:val="28"/>
        </w:rPr>
        <w:t>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 предполагающий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ориентацию на результаты образования как системообразующий компонент Стандарта, где развитие личности дошкольника на основе познания и освоения мира составляет цель и основной результат обучения. В ходе изучения темы слушатели знакомятся с понятиями деятельность, система, педагогическая система, </w:t>
      </w:r>
      <w:r w:rsidR="002D3D17">
        <w:rPr>
          <w:rFonts w:ascii="Times New Roman" w:hAnsi="Times New Roman" w:cs="Times New Roman"/>
          <w:sz w:val="28"/>
          <w:szCs w:val="28"/>
        </w:rPr>
        <w:t>с вопросами</w:t>
      </w:r>
      <w:r w:rsidR="002D3D17" w:rsidRPr="006B60A4">
        <w:rPr>
          <w:rFonts w:ascii="Times New Roman" w:hAnsi="Times New Roman" w:cs="Times New Roman"/>
          <w:sz w:val="28"/>
          <w:szCs w:val="28"/>
        </w:rPr>
        <w:t xml:space="preserve"> реализации системно-деятельностного подхода</w:t>
      </w:r>
      <w:r w:rsidR="002D3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141D" w:rsidRPr="00F51983" w:rsidRDefault="002A141D" w:rsidP="00096093">
      <w:pPr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Pr="00F51983">
        <w:rPr>
          <w:rFonts w:ascii="Times New Roman" w:hAnsi="Times New Roman" w:cs="Times New Roman"/>
          <w:b/>
          <w:sz w:val="28"/>
          <w:szCs w:val="28"/>
        </w:rPr>
        <w:t>.Особенности  работы с одаренными детьми  дошкольного возраста</w:t>
      </w:r>
    </w:p>
    <w:p w:rsidR="002A141D" w:rsidRDefault="002A141D" w:rsidP="00096093">
      <w:pPr>
        <w:pStyle w:val="a4"/>
        <w:spacing w:line="360" w:lineRule="auto"/>
        <w:ind w:left="-142" w:firstLine="567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Целенаправленность и системность работы с одарёнными детьми. </w:t>
      </w:r>
      <w:r>
        <w:rPr>
          <w:color w:val="000000"/>
          <w:sz w:val="28"/>
          <w:szCs w:val="28"/>
        </w:rPr>
        <w:t>Р</w:t>
      </w:r>
      <w:r>
        <w:rPr>
          <w:color w:val="00000A"/>
          <w:sz w:val="28"/>
          <w:szCs w:val="28"/>
        </w:rPr>
        <w:t xml:space="preserve">абота педагогического коллектива детского сада по развитию способностей и дарований дошкольников.Создание системы целенаправленного выявления и отбора одаренных детей. Создание максимально благоприятных условий для интеллектуального развитияодаренных детей, в образовательном процессе и в свободной деятельности. Создание условий одаренным детям для реализации их творческих способностей впроцессе в научно-исследовательской и поисковой деятельности. Стимулирование творческой деятельности одаренных детей. Оказание квалифицированной психолого-педагогической помощи родителям одаренных детей. Обмен опытом педагогов по работе с одаренными детьми. </w:t>
      </w:r>
      <w:r>
        <w:rPr>
          <w:color w:val="000000"/>
          <w:sz w:val="28"/>
          <w:szCs w:val="28"/>
        </w:rPr>
        <w:t>Этапы</w:t>
      </w:r>
      <w:r>
        <w:rPr>
          <w:color w:val="00000A"/>
          <w:sz w:val="28"/>
          <w:szCs w:val="28"/>
        </w:rPr>
        <w:t xml:space="preserve">управленческого цикла в осуществлении управления развитием детской одарённости.Содержание и методика управленческой деятельности администрации при работе с одаренными детьми. </w:t>
      </w:r>
    </w:p>
    <w:p w:rsidR="00547CA7" w:rsidRDefault="00547CA7" w:rsidP="00096093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26274" w:rsidRDefault="002A141D" w:rsidP="00096093">
      <w:pPr>
        <w:shd w:val="clear" w:color="auto" w:fill="FFFFFF"/>
        <w:spacing w:line="36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Вопросы</w:t>
      </w:r>
    </w:p>
    <w:p w:rsidR="004A4D04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входит в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«Карту психолого-педагогического сопровождения дошкольника»</w:t>
      </w:r>
      <w:r w:rsidRPr="004A4D04">
        <w:rPr>
          <w:rFonts w:ascii="Times New Roman" w:eastAsia="Calibri" w:hAnsi="Times New Roman" w:cs="Times New Roman"/>
          <w:sz w:val="28"/>
          <w:szCs w:val="28"/>
        </w:rPr>
        <w:t>?Перечислите основные пункты обеспечения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нормального развития ребенка (в соответствии с нормой развития в соответствующем возр</w:t>
      </w:r>
      <w:r w:rsidRPr="004A4D04">
        <w:rPr>
          <w:rFonts w:ascii="Times New Roman" w:eastAsia="Calibri" w:hAnsi="Times New Roman" w:cs="Times New Roman"/>
          <w:sz w:val="28"/>
          <w:szCs w:val="28"/>
        </w:rPr>
        <w:t>асте).</w:t>
      </w:r>
    </w:p>
    <w:p w:rsidR="004A4D04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Перечислите основные направления работы по психолого-педагогическому сопровождению детей дошкольного возраста.</w:t>
      </w:r>
    </w:p>
    <w:p w:rsidR="0020319F" w:rsidRPr="004A4D04" w:rsidRDefault="004A4D04" w:rsidP="00096093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4D04">
        <w:rPr>
          <w:rFonts w:ascii="Times New Roman" w:eastAsia="Calibri" w:hAnsi="Times New Roman" w:cs="Times New Roman"/>
          <w:sz w:val="28"/>
          <w:szCs w:val="28"/>
        </w:rPr>
        <w:t>Что лежит в</w:t>
      </w:r>
      <w:r w:rsidR="0020319F" w:rsidRPr="004A4D04">
        <w:rPr>
          <w:rFonts w:ascii="Times New Roman" w:eastAsia="Calibri" w:hAnsi="Times New Roman" w:cs="Times New Roman"/>
          <w:sz w:val="28"/>
          <w:szCs w:val="28"/>
        </w:rPr>
        <w:t xml:space="preserve"> основании системы психолого-педагогического сопровождения </w:t>
      </w:r>
      <w:r w:rsidRPr="004A4D04">
        <w:rPr>
          <w:rFonts w:ascii="Times New Roman" w:eastAsia="Calibri" w:hAnsi="Times New Roman" w:cs="Times New Roman"/>
          <w:sz w:val="28"/>
          <w:szCs w:val="28"/>
        </w:rPr>
        <w:t>детей дошкольного возраста?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подход (СДП) стал основой ФГОС СПО нового поколения?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Достижение</w:t>
      </w:r>
      <w:proofErr w:type="gramEnd"/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каких результатов обеспечивает СДП?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Основная идея системно-деятельностного подхода (СДП).</w:t>
      </w:r>
    </w:p>
    <w:p w:rsidR="002A141D" w:rsidRPr="004A4D04" w:rsidRDefault="002A141D" w:rsidP="00096093">
      <w:pPr>
        <w:pStyle w:val="a5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</w:t>
      </w:r>
      <w:r w:rsidR="005F70A3"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каких принципах базируется СДП?</w:t>
      </w:r>
      <w:r w:rsidRPr="004A4D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Раскройте суть каждого из принципов.</w:t>
      </w:r>
    </w:p>
    <w:p w:rsidR="002A141D" w:rsidRPr="002A141D" w:rsidRDefault="002A141D" w:rsidP="00096093">
      <w:pPr>
        <w:shd w:val="clear" w:color="auto" w:fill="FFFFFF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B74" w:rsidRDefault="00584B74" w:rsidP="0009609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B7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>Андреев А. Знания или компетенции?// Высшее образование в России.-2015.-№2.-С.3-11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2A141D">
        <w:rPr>
          <w:sz w:val="28"/>
          <w:szCs w:val="28"/>
        </w:rPr>
        <w:t>Бермус</w:t>
      </w:r>
      <w:proofErr w:type="spellEnd"/>
      <w:r w:rsidRPr="002A141D">
        <w:rPr>
          <w:sz w:val="28"/>
          <w:szCs w:val="28"/>
        </w:rPr>
        <w:t xml:space="preserve"> А.Г. Проблемы и перспективы </w:t>
      </w:r>
      <w:proofErr w:type="spellStart"/>
      <w:r w:rsidRPr="002A141D">
        <w:rPr>
          <w:sz w:val="28"/>
          <w:szCs w:val="28"/>
        </w:rPr>
        <w:t>реализациикомпетентностного</w:t>
      </w:r>
      <w:proofErr w:type="spellEnd"/>
      <w:r w:rsidRPr="002A141D">
        <w:rPr>
          <w:sz w:val="28"/>
          <w:szCs w:val="28"/>
        </w:rPr>
        <w:t xml:space="preserve"> подхода в образовании.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/2015/0910-12.htm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>Зимняя И.А. Ключевые компетенции – новая пара</w:t>
      </w:r>
      <w:r w:rsidR="004A4D04">
        <w:rPr>
          <w:sz w:val="28"/>
          <w:szCs w:val="28"/>
        </w:rPr>
        <w:t xml:space="preserve">дигма результата образования. </w:t>
      </w:r>
      <w:r w:rsidRPr="002A141D">
        <w:rPr>
          <w:sz w:val="28"/>
          <w:szCs w:val="28"/>
        </w:rPr>
        <w:t>/file/74/%EA%EB%FE%F7%E5%E2%FB%E5%20%EA%EE%EC%EF%E5%F2%E5%ED%F6%E8%E8.doc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 xml:space="preserve">О.Е.Лебедев.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в образовании. -/</w:t>
      </w:r>
      <w:proofErr w:type="spellStart"/>
      <w:r w:rsidRPr="002A141D">
        <w:rPr>
          <w:sz w:val="28"/>
          <w:szCs w:val="28"/>
        </w:rPr>
        <w:t>publication</w:t>
      </w:r>
      <w:proofErr w:type="spellEnd"/>
      <w:r w:rsidRPr="002A141D">
        <w:rPr>
          <w:sz w:val="28"/>
          <w:szCs w:val="28"/>
        </w:rPr>
        <w:t>/</w:t>
      </w:r>
      <w:proofErr w:type="spellStart"/>
      <w:r w:rsidRPr="002A141D">
        <w:rPr>
          <w:sz w:val="28"/>
          <w:szCs w:val="28"/>
        </w:rPr>
        <w:t>cgi-bin</w:t>
      </w:r>
      <w:proofErr w:type="spellEnd"/>
      <w:r w:rsidRPr="002A141D">
        <w:rPr>
          <w:sz w:val="28"/>
          <w:szCs w:val="28"/>
        </w:rPr>
        <w:t>/publ.cgi?event=3&amp;id=22 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 xml:space="preserve">Л.О. Филатова. </w:t>
      </w:r>
      <w:proofErr w:type="spellStart"/>
      <w:r w:rsidRPr="002A141D">
        <w:rPr>
          <w:sz w:val="28"/>
          <w:szCs w:val="28"/>
        </w:rPr>
        <w:t>Компетентностный</w:t>
      </w:r>
      <w:proofErr w:type="spellEnd"/>
      <w:r w:rsidRPr="002A141D">
        <w:rPr>
          <w:sz w:val="28"/>
          <w:szCs w:val="28"/>
        </w:rPr>
        <w:t xml:space="preserve"> подход к построению содержания обучения как фактор развития преемственности школьного и вузовского образования//Дополнительное образование.-2015.-№7.-С.9-11.</w:t>
      </w:r>
    </w:p>
    <w:p w:rsidR="002A141D" w:rsidRPr="002A141D" w:rsidRDefault="002A141D" w:rsidP="00096093">
      <w:pPr>
        <w:pStyle w:val="a4"/>
        <w:numPr>
          <w:ilvl w:val="0"/>
          <w:numId w:val="19"/>
        </w:numPr>
        <w:shd w:val="clear" w:color="auto" w:fill="FFFFFF"/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A141D">
        <w:rPr>
          <w:sz w:val="28"/>
          <w:szCs w:val="28"/>
        </w:rPr>
        <w:t xml:space="preserve">А.В.Хуторской. Определение </w:t>
      </w:r>
      <w:proofErr w:type="spellStart"/>
      <w:r w:rsidRPr="002A141D">
        <w:rPr>
          <w:sz w:val="28"/>
          <w:szCs w:val="28"/>
        </w:rPr>
        <w:t>общепредметного</w:t>
      </w:r>
      <w:proofErr w:type="spellEnd"/>
      <w:r w:rsidRPr="002A141D">
        <w:rPr>
          <w:sz w:val="28"/>
          <w:szCs w:val="28"/>
        </w:rPr>
        <w:t xml:space="preserve"> содержания и ключевых компетенций как характеристика нового подхода к конструированию образовательных стандартов</w:t>
      </w:r>
      <w:r w:rsidR="00B0315F">
        <w:rPr>
          <w:sz w:val="28"/>
          <w:szCs w:val="28"/>
        </w:rPr>
        <w:t>»</w:t>
      </w:r>
      <w:r w:rsidRPr="002A141D">
        <w:rPr>
          <w:sz w:val="28"/>
          <w:szCs w:val="28"/>
        </w:rPr>
        <w:t>. - </w:t>
      </w:r>
      <w:r w:rsidRPr="002A141D">
        <w:rPr>
          <w:sz w:val="28"/>
          <w:szCs w:val="28"/>
          <w:u w:val="single"/>
        </w:rPr>
        <w:t>/</w:t>
      </w:r>
      <w:proofErr w:type="spellStart"/>
      <w:r w:rsidRPr="002A141D">
        <w:rPr>
          <w:sz w:val="28"/>
          <w:szCs w:val="28"/>
          <w:u w:val="single"/>
        </w:rPr>
        <w:t>journal</w:t>
      </w:r>
      <w:proofErr w:type="spellEnd"/>
      <w:r w:rsidRPr="002A141D">
        <w:rPr>
          <w:sz w:val="28"/>
          <w:szCs w:val="28"/>
          <w:u w:val="single"/>
        </w:rPr>
        <w:t>/2012/0423.htm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84B74" w:rsidRPr="00584B74">
        <w:rPr>
          <w:rFonts w:ascii="Times New Roman" w:hAnsi="Times New Roman" w:cs="Times New Roman"/>
          <w:sz w:val="28"/>
          <w:szCs w:val="28"/>
        </w:rPr>
        <w:t>Александрова Е.А. Виды педагогической поддержки и сопровождения индивидуального образован</w:t>
      </w:r>
      <w:r w:rsidR="00584B74">
        <w:rPr>
          <w:rFonts w:ascii="Times New Roman" w:hAnsi="Times New Roman" w:cs="Times New Roman"/>
          <w:sz w:val="28"/>
          <w:szCs w:val="28"/>
        </w:rPr>
        <w:t xml:space="preserve">ия </w:t>
      </w:r>
      <w:hyperlink r:id="rId11" w:history="1">
        <w:r w:rsidR="00B0315F" w:rsidRPr="00B1204C">
          <w:rPr>
            <w:rStyle w:val="a3"/>
            <w:rFonts w:ascii="Times New Roman" w:hAnsi="Times New Roman" w:cs="Times New Roman"/>
            <w:sz w:val="28"/>
            <w:szCs w:val="28"/>
          </w:rPr>
          <w:t>http://www.isiksp.ru/library/aleksandrova_ea/aleks-000001.html</w:t>
        </w:r>
      </w:hyperlink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84B74" w:rsidRPr="00584B74">
        <w:rPr>
          <w:rFonts w:ascii="Times New Roman" w:hAnsi="Times New Roman" w:cs="Times New Roman"/>
          <w:sz w:val="28"/>
          <w:szCs w:val="28"/>
        </w:rPr>
        <w:t>Мудрик А.В. Общение в процессе воспитания. М., Педагогическое российское общество</w:t>
      </w:r>
      <w:r w:rsidR="00584B74">
        <w:rPr>
          <w:rFonts w:ascii="Times New Roman" w:hAnsi="Times New Roman" w:cs="Times New Roman"/>
          <w:sz w:val="28"/>
          <w:szCs w:val="28"/>
        </w:rPr>
        <w:t>, 2014</w:t>
      </w:r>
      <w:r w:rsidR="00584B74" w:rsidRPr="00584B74">
        <w:rPr>
          <w:rFonts w:ascii="Times New Roman" w:hAnsi="Times New Roman" w:cs="Times New Roman"/>
          <w:sz w:val="28"/>
          <w:szCs w:val="28"/>
        </w:rPr>
        <w:t>.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Мудрик А.В. Социальна</w:t>
      </w:r>
      <w:r w:rsidR="00584B74">
        <w:rPr>
          <w:rFonts w:ascii="Times New Roman" w:hAnsi="Times New Roman" w:cs="Times New Roman"/>
          <w:sz w:val="28"/>
          <w:szCs w:val="28"/>
        </w:rPr>
        <w:t>я педагогика. М., Академия, 2015</w:t>
      </w:r>
      <w:r w:rsidR="00584B74" w:rsidRPr="00584B74">
        <w:rPr>
          <w:rFonts w:ascii="Times New Roman" w:hAnsi="Times New Roman" w:cs="Times New Roman"/>
          <w:sz w:val="28"/>
          <w:szCs w:val="28"/>
        </w:rPr>
        <w:t>, с.155-160.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Педагогическая поддержка ребенка в образовании под ред. </w:t>
      </w:r>
      <w:proofErr w:type="spellStart"/>
      <w:r w:rsidR="00584B74" w:rsidRPr="00584B74">
        <w:rPr>
          <w:rFonts w:ascii="Times New Roman" w:hAnsi="Times New Roman" w:cs="Times New Roman"/>
          <w:sz w:val="28"/>
          <w:szCs w:val="28"/>
        </w:rPr>
        <w:t>В.А.Сластени</w:t>
      </w:r>
      <w:r w:rsidR="005F70A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5F70A3">
        <w:rPr>
          <w:rFonts w:ascii="Times New Roman" w:hAnsi="Times New Roman" w:cs="Times New Roman"/>
          <w:sz w:val="28"/>
          <w:szCs w:val="28"/>
        </w:rPr>
        <w:t>, И.А.Колесниковой. – М., 2016</w:t>
      </w:r>
      <w:r w:rsidR="00584B74" w:rsidRPr="00584B74">
        <w:rPr>
          <w:rFonts w:ascii="Times New Roman" w:hAnsi="Times New Roman" w:cs="Times New Roman"/>
          <w:sz w:val="28"/>
          <w:szCs w:val="28"/>
        </w:rPr>
        <w:t>.</w:t>
      </w:r>
    </w:p>
    <w:p w:rsidR="00584B74" w:rsidRPr="00584B74" w:rsidRDefault="002A141D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Волкова С.П., </w:t>
      </w:r>
      <w:proofErr w:type="spellStart"/>
      <w:r w:rsidR="00584B74" w:rsidRPr="00584B74">
        <w:rPr>
          <w:rFonts w:ascii="Times New Roman" w:hAnsi="Times New Roman" w:cs="Times New Roman"/>
          <w:sz w:val="28"/>
          <w:szCs w:val="28"/>
        </w:rPr>
        <w:t>Соловцова</w:t>
      </w:r>
      <w:proofErr w:type="spellEnd"/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Е.Е., «Психология и культура делового общения. Программа тренинга», журнал</w:t>
      </w:r>
      <w:r w:rsidR="00BD3F41">
        <w:rPr>
          <w:rFonts w:ascii="Times New Roman" w:hAnsi="Times New Roman" w:cs="Times New Roman"/>
          <w:sz w:val="28"/>
          <w:szCs w:val="28"/>
        </w:rPr>
        <w:t xml:space="preserve"> «Школьные технологии», №6, 2014</w:t>
      </w:r>
      <w:r w:rsidR="00584B74" w:rsidRPr="00584B7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3F41" w:rsidRDefault="00BD3F41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C05E0" w:rsidRDefault="00FC05E0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3F41" w:rsidRPr="00BD3F41" w:rsidRDefault="00BD3F41" w:rsidP="00096093">
      <w:pPr>
        <w:pStyle w:val="2"/>
        <w:shd w:val="clear" w:color="auto" w:fill="auto"/>
        <w:spacing w:before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lastRenderedPageBreak/>
        <w:t>Ш.Содержательные и процессуальные аспекты</w:t>
      </w:r>
    </w:p>
    <w:p w:rsidR="00BD3F41" w:rsidRDefault="00BD3F41" w:rsidP="00096093">
      <w:pPr>
        <w:pStyle w:val="2"/>
        <w:shd w:val="clear" w:color="auto" w:fill="auto"/>
        <w:spacing w:before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F41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E14E3B" w:rsidRPr="00E14E3B" w:rsidRDefault="00E14E3B" w:rsidP="00096093">
      <w:pPr>
        <w:pStyle w:val="2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14E3B">
        <w:rPr>
          <w:rFonts w:ascii="Times New Roman" w:hAnsi="Times New Roman" w:cs="Times New Roman"/>
          <w:b/>
          <w:color w:val="000000"/>
          <w:sz w:val="28"/>
          <w:szCs w:val="28"/>
        </w:rPr>
        <w:t>.1. Проектирование и организация образовательного процесса в ДОО с учетом гендерных особенностей детей</w:t>
      </w:r>
    </w:p>
    <w:p w:rsidR="00E14E3B" w:rsidRPr="00E14E3B" w:rsidRDefault="00C923CB" w:rsidP="00096093">
      <w:pPr>
        <w:pStyle w:val="2"/>
        <w:shd w:val="clear" w:color="auto" w:fill="auto"/>
        <w:spacing w:before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ендерные аспекты детства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привлечение  внимания 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разных областей – психологов, </w:t>
      </w:r>
      <w:proofErr w:type="spellStart"/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hAnsi="Times New Roman" w:cs="Times New Roman"/>
          <w:color w:val="000000"/>
          <w:sz w:val="28"/>
          <w:szCs w:val="28"/>
        </w:rPr>
        <w:t>ропсихологов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педагогов, врачей к данной проблеме.  Р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>азличия между мальчиками и девочками в темпах и качестве интеллектуального развития, эмоциональной реактивности, мотивации деятельности и оценки достижений, в поведении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научной литературе.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Спе</w:t>
      </w:r>
      <w:r>
        <w:rPr>
          <w:rFonts w:ascii="Times New Roman" w:hAnsi="Times New Roman" w:cs="Times New Roman"/>
          <w:color w:val="000000"/>
          <w:sz w:val="28"/>
          <w:szCs w:val="28"/>
        </w:rPr>
        <w:t>циальные исследования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на выявлени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природы этих различий, подтверждающие  отражение - биологических, </w:t>
      </w:r>
      <w:r w:rsidR="00E14E3B" w:rsidRPr="00E14E3B">
        <w:rPr>
          <w:rFonts w:ascii="Times New Roman" w:hAnsi="Times New Roman" w:cs="Times New Roman"/>
          <w:color w:val="000000"/>
          <w:sz w:val="28"/>
          <w:szCs w:val="28"/>
        </w:rPr>
        <w:t xml:space="preserve"> биосоциальных закономерностей.</w:t>
      </w:r>
    </w:p>
    <w:p w:rsidR="00BD3F41" w:rsidRPr="002D1F6E" w:rsidRDefault="002D1F6E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6E">
        <w:rPr>
          <w:rFonts w:ascii="Times New Roman" w:hAnsi="Times New Roman" w:cs="Times New Roman"/>
          <w:b/>
          <w:sz w:val="28"/>
          <w:szCs w:val="28"/>
        </w:rPr>
        <w:t>3.</w:t>
      </w:r>
      <w:r w:rsidR="002A141D">
        <w:rPr>
          <w:rFonts w:ascii="Times New Roman" w:hAnsi="Times New Roman" w:cs="Times New Roman"/>
          <w:b/>
          <w:sz w:val="28"/>
          <w:szCs w:val="28"/>
        </w:rPr>
        <w:t>2</w:t>
      </w:r>
      <w:r w:rsidRPr="002D1F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3F41" w:rsidRPr="002D1F6E">
        <w:rPr>
          <w:rFonts w:ascii="Times New Roman" w:hAnsi="Times New Roman" w:cs="Times New Roman"/>
          <w:b/>
          <w:sz w:val="28"/>
          <w:szCs w:val="28"/>
        </w:rPr>
        <w:t>Проблема гендерного воспитания в современной науке и истории воспитания</w:t>
      </w:r>
    </w:p>
    <w:p w:rsidR="002D1F6E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t>Понятие «пол», «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». Раскрытие понятий «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полоролевое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» и «половое», «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гендерное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 xml:space="preserve">» воспитание. Развитие гендерного сознания в дошкольном возрасте. Типы 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 xml:space="preserve"> поведения, (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маскулинный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1F6E">
        <w:rPr>
          <w:rFonts w:ascii="Times New Roman" w:hAnsi="Times New Roman" w:cs="Times New Roman"/>
          <w:sz w:val="28"/>
          <w:szCs w:val="28"/>
        </w:rPr>
        <w:t>фемининный</w:t>
      </w:r>
      <w:proofErr w:type="spellEnd"/>
      <w:r w:rsidRPr="002D1F6E">
        <w:rPr>
          <w:rFonts w:ascii="Times New Roman" w:hAnsi="Times New Roman" w:cs="Times New Roman"/>
          <w:sz w:val="28"/>
          <w:szCs w:val="28"/>
        </w:rPr>
        <w:t>, андрогинный и недифференцированный). Влияние разных факторов на развитие гендерного сознания: влияние окружающей среды, взаимоотношений в семье, роль игр и игрушек в формировании будущего мужчины или будущей женщины, влияние СМИ и детской литературы на формирование гендерного поведения.</w:t>
      </w:r>
    </w:p>
    <w:p w:rsidR="002D1F6E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t xml:space="preserve">Традиции русской семьи. Роль среды (быта и труда, природы, религии) в воспитании детей в истории воспитания. Особенности воспитания мальчиков и девочек в </w:t>
      </w:r>
      <w:r w:rsidR="002D1F6E">
        <w:rPr>
          <w:rFonts w:ascii="Times New Roman" w:hAnsi="Times New Roman" w:cs="Times New Roman"/>
          <w:sz w:val="28"/>
          <w:szCs w:val="28"/>
        </w:rPr>
        <w:t>истории воспитания.</w:t>
      </w:r>
    </w:p>
    <w:p w:rsidR="00BD3F41" w:rsidRDefault="00BD3F41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F6E">
        <w:rPr>
          <w:rFonts w:ascii="Times New Roman" w:hAnsi="Times New Roman" w:cs="Times New Roman"/>
          <w:sz w:val="28"/>
          <w:szCs w:val="28"/>
        </w:rPr>
        <w:t>Характер и значение народных игр, игрушек, сказок, сказаний, песен в воспитании детей.</w:t>
      </w:r>
    </w:p>
    <w:p w:rsidR="00E14E3B" w:rsidRPr="002D1F6E" w:rsidRDefault="00E14E3B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E3B" w:rsidRPr="00E14E3B" w:rsidRDefault="00E14E3B" w:rsidP="0009609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E3B">
        <w:rPr>
          <w:rFonts w:ascii="Times New Roman" w:hAnsi="Times New Roman" w:cs="Times New Roman"/>
          <w:b/>
          <w:sz w:val="28"/>
          <w:szCs w:val="28"/>
        </w:rPr>
        <w:t>3.3.  Взаимодействие образовательной организации с семьей по вопросам гендерного воспитания детей дошкольного возраста</w:t>
      </w:r>
    </w:p>
    <w:p w:rsidR="004A4D04" w:rsidRPr="004A4D04" w:rsidRDefault="004A4D0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04">
        <w:rPr>
          <w:rFonts w:ascii="Times New Roman" w:hAnsi="Times New Roman" w:cs="Times New Roman"/>
          <w:sz w:val="28"/>
          <w:szCs w:val="28"/>
        </w:rPr>
        <w:t>Гендерное становление человека в течение всей жизни и</w:t>
      </w:r>
      <w:r>
        <w:rPr>
          <w:rFonts w:ascii="Times New Roman" w:hAnsi="Times New Roman" w:cs="Times New Roman"/>
          <w:sz w:val="28"/>
          <w:szCs w:val="28"/>
        </w:rPr>
        <w:t xml:space="preserve"> в разных социальных институтах</w:t>
      </w:r>
      <w:r w:rsidR="00B53727">
        <w:rPr>
          <w:rFonts w:ascii="Times New Roman" w:hAnsi="Times New Roman" w:cs="Times New Roman"/>
          <w:sz w:val="28"/>
          <w:szCs w:val="28"/>
        </w:rPr>
        <w:t>, в частности</w:t>
      </w:r>
      <w:proofErr w:type="gramStart"/>
      <w:r w:rsidR="00B5372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3727">
        <w:rPr>
          <w:rFonts w:ascii="Times New Roman" w:hAnsi="Times New Roman" w:cs="Times New Roman"/>
          <w:sz w:val="28"/>
          <w:szCs w:val="28"/>
        </w:rPr>
        <w:t xml:space="preserve"> семье</w:t>
      </w:r>
      <w:r w:rsidRPr="004A4D04">
        <w:rPr>
          <w:rFonts w:ascii="Times New Roman" w:hAnsi="Times New Roman" w:cs="Times New Roman"/>
          <w:sz w:val="28"/>
          <w:szCs w:val="28"/>
        </w:rPr>
        <w:t>.</w:t>
      </w:r>
    </w:p>
    <w:p w:rsidR="004071A0" w:rsidRDefault="004A4D0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04">
        <w:rPr>
          <w:rFonts w:ascii="Times New Roman" w:hAnsi="Times New Roman" w:cs="Times New Roman"/>
          <w:sz w:val="28"/>
          <w:szCs w:val="28"/>
        </w:rPr>
        <w:lastRenderedPageBreak/>
        <w:t>Честность, трудолюбие, доброта, справедливость, решительность, любовь к родному дому, культура поведения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="00407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71A0">
        <w:rPr>
          <w:rFonts w:ascii="Times New Roman" w:hAnsi="Times New Roman" w:cs="Times New Roman"/>
          <w:sz w:val="28"/>
          <w:szCs w:val="28"/>
        </w:rPr>
        <w:t>о</w:t>
      </w:r>
      <w:r w:rsidR="004071A0" w:rsidRPr="004071A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071A0">
        <w:rPr>
          <w:rFonts w:ascii="Times New Roman" w:hAnsi="Times New Roman" w:cs="Times New Roman"/>
          <w:sz w:val="28"/>
          <w:szCs w:val="28"/>
        </w:rPr>
        <w:t>щие</w:t>
      </w:r>
      <w:r w:rsidR="004071A0" w:rsidRPr="004071A0">
        <w:rPr>
          <w:rFonts w:ascii="Times New Roman" w:hAnsi="Times New Roman" w:cs="Times New Roman"/>
          <w:sz w:val="28"/>
          <w:szCs w:val="28"/>
        </w:rPr>
        <w:t>,  свойс</w:t>
      </w:r>
      <w:r w:rsidR="004071A0">
        <w:rPr>
          <w:rFonts w:ascii="Times New Roman" w:hAnsi="Times New Roman" w:cs="Times New Roman"/>
          <w:sz w:val="28"/>
          <w:szCs w:val="28"/>
        </w:rPr>
        <w:t>твенные обоим полам нравственные</w:t>
      </w:r>
      <w:r w:rsidR="004071A0" w:rsidRPr="004071A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4071A0">
        <w:rPr>
          <w:rFonts w:ascii="Times New Roman" w:hAnsi="Times New Roman" w:cs="Times New Roman"/>
          <w:sz w:val="28"/>
          <w:szCs w:val="28"/>
        </w:rPr>
        <w:t>а</w:t>
      </w:r>
      <w:r w:rsidR="004071A0" w:rsidRPr="004071A0">
        <w:rPr>
          <w:rFonts w:ascii="Times New Roman" w:hAnsi="Times New Roman" w:cs="Times New Roman"/>
          <w:sz w:val="28"/>
          <w:szCs w:val="28"/>
        </w:rPr>
        <w:t>.</w:t>
      </w:r>
    </w:p>
    <w:p w:rsidR="004071A0" w:rsidRDefault="00B53727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у мальчи</w:t>
      </w:r>
      <w:r>
        <w:rPr>
          <w:rFonts w:ascii="Times New Roman" w:hAnsi="Times New Roman" w:cs="Times New Roman"/>
          <w:sz w:val="28"/>
          <w:szCs w:val="28"/>
        </w:rPr>
        <w:t xml:space="preserve">ков начал мужественности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усиление внимания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к воспитанию у них эмоциональной устойчивости, смелости, решительности, ответственности, великодушия, рыцарского отношения к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дставительницам женского пола, 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в первую очеред</w:t>
      </w:r>
      <w:r>
        <w:rPr>
          <w:rFonts w:ascii="Times New Roman" w:hAnsi="Times New Roman" w:cs="Times New Roman"/>
          <w:sz w:val="28"/>
          <w:szCs w:val="28"/>
        </w:rPr>
        <w:t>ь, желания и способности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защищать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D04" w:rsidRPr="004A4D04" w:rsidRDefault="00B53727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девочек  женственности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уделение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воспитанию нежности, заботливости, скромности, акку</w:t>
      </w:r>
      <w:r>
        <w:rPr>
          <w:rFonts w:ascii="Times New Roman" w:hAnsi="Times New Roman" w:cs="Times New Roman"/>
          <w:sz w:val="28"/>
          <w:szCs w:val="28"/>
        </w:rPr>
        <w:t>ратности, терпимости, стремления</w:t>
      </w:r>
      <w:r w:rsidR="004A4D04" w:rsidRPr="004A4D04">
        <w:rPr>
          <w:rFonts w:ascii="Times New Roman" w:hAnsi="Times New Roman" w:cs="Times New Roman"/>
          <w:sz w:val="28"/>
          <w:szCs w:val="28"/>
        </w:rPr>
        <w:t xml:space="preserve"> к мирному разрешению конфликтов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D04" w:rsidRPr="004A4D04">
        <w:rPr>
          <w:rFonts w:ascii="Times New Roman" w:hAnsi="Times New Roman" w:cs="Times New Roman"/>
          <w:sz w:val="28"/>
          <w:szCs w:val="28"/>
        </w:rPr>
        <w:t>.</w:t>
      </w:r>
    </w:p>
    <w:p w:rsidR="004A4D04" w:rsidRPr="004A4D04" w:rsidRDefault="004A4D0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04">
        <w:rPr>
          <w:rFonts w:ascii="Times New Roman" w:hAnsi="Times New Roman" w:cs="Times New Roman"/>
          <w:sz w:val="28"/>
          <w:szCs w:val="28"/>
        </w:rPr>
        <w:tab/>
        <w:t>В дошкольном детстве ребёнок познаёт сложный мир взаимоотношений в социуме и результаты полученного опыта в этот период во многом зависят от родителей.</w:t>
      </w:r>
    </w:p>
    <w:p w:rsidR="004071A0" w:rsidRDefault="004A4D0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D04">
        <w:rPr>
          <w:rFonts w:ascii="Times New Roman" w:hAnsi="Times New Roman" w:cs="Times New Roman"/>
          <w:sz w:val="28"/>
          <w:szCs w:val="28"/>
        </w:rPr>
        <w:t xml:space="preserve">Чтобы служить образцом половой роли, родители, прежде всего сами, должны соответствовать этой роли, принятым в обществе понятиям мужественности и женственности. 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4E">
        <w:rPr>
          <w:rFonts w:ascii="Times New Roman" w:hAnsi="Times New Roman" w:cs="Times New Roman"/>
          <w:b/>
          <w:sz w:val="28"/>
          <w:szCs w:val="28"/>
        </w:rPr>
        <w:t>3.4.Организация продуктивной деятельности детей дошкольного возраста с учетом гендерных особенностей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Изменения в содержании образовательного процесса.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 xml:space="preserve">  Педагогический процесс выстраивается  таким образом</w:t>
      </w:r>
      <w:r w:rsidR="00B53727">
        <w:rPr>
          <w:rFonts w:ascii="Times New Roman" w:hAnsi="Times New Roman" w:cs="Times New Roman"/>
          <w:sz w:val="28"/>
          <w:szCs w:val="28"/>
        </w:rPr>
        <w:t>,</w:t>
      </w:r>
      <w:r w:rsidRPr="007C214E">
        <w:rPr>
          <w:rFonts w:ascii="Times New Roman" w:hAnsi="Times New Roman" w:cs="Times New Roman"/>
          <w:sz w:val="28"/>
          <w:szCs w:val="28"/>
        </w:rPr>
        <w:t xml:space="preserve"> что при обучении и воспитании  мальчиков и девочек в разных видах продуктивной  деятельности педагоги используют дифференцированный подход. При организации и проведении занятий педагогами учитываются  психологические особенности мальчиков и девочек: девочкам даются типовые и шаблонные задания, мальчикам – ориентированные на поисковую деятельность, при анализе оцениваются их знания, а не поведение.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Осуществление  воспитательно-образовательной деятельности должно строиться: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- с учетом принципа интеграции образовательных областей;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- в соответствии  с возрастными возможностями, особенностями воспитанников;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- планово, систематически, постоянно;</w:t>
      </w:r>
    </w:p>
    <w:p w:rsidR="007C214E" w:rsidRPr="00E14E3B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lastRenderedPageBreak/>
        <w:t>- в тесном взаимодействии с родителями.</w:t>
      </w:r>
    </w:p>
    <w:p w:rsidR="007C214E" w:rsidRPr="007C214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4E">
        <w:rPr>
          <w:rFonts w:ascii="Times New Roman" w:hAnsi="Times New Roman" w:cs="Times New Roman"/>
          <w:b/>
          <w:sz w:val="28"/>
          <w:szCs w:val="28"/>
        </w:rPr>
        <w:t>3.5.Условия развития ребенка с ОВЗ в образовательном процессе ДОО</w:t>
      </w:r>
    </w:p>
    <w:p w:rsidR="00BD3F41" w:rsidRPr="002D1F6E" w:rsidRDefault="007C214E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14E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программа. Осуществление совместного образования здоровых детей и детей с ОВЗ в соответствии с образовательной программой дошкольного учреждения. Условия реализации ООП ДОс группами комбинированной направленности. Учет особенностей психофизического развития и возможностей воспитанников. Психолого-педагогическая характеристика детей с ОВЗ. Виды инклюзии в воспитательно-образовательном процессе ДОО. Временная (точечная) инклюзия. Частичная инклюзия. Полная инклюзия. Оценка соответствия деятельности организации целям, задачам и принципам инклюзивного образования.</w:t>
      </w:r>
    </w:p>
    <w:p w:rsidR="00BD3F41" w:rsidRPr="007C214E" w:rsidRDefault="007C214E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3.5.1. </w:t>
      </w:r>
      <w:r w:rsidR="00BD3F41" w:rsidRPr="007C214E">
        <w:rPr>
          <w:rFonts w:ascii="Times New Roman" w:hAnsi="Times New Roman" w:cs="Times New Roman"/>
          <w:b/>
          <w:sz w:val="28"/>
          <w:szCs w:val="28"/>
        </w:rPr>
        <w:t xml:space="preserve"> Состояние здоровья и уровни физической подготовленности мальчиков и девочек</w:t>
      </w:r>
    </w:p>
    <w:p w:rsidR="002D1F6E" w:rsidRPr="007C214E" w:rsidRDefault="004071A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D3F41" w:rsidRPr="007C214E">
        <w:rPr>
          <w:rFonts w:ascii="Times New Roman" w:hAnsi="Times New Roman" w:cs="Times New Roman"/>
          <w:sz w:val="28"/>
          <w:szCs w:val="28"/>
        </w:rPr>
        <w:t>нализ методов педагогической диагностики состояния здоровья и уровня физической подготовленности детей дошкольного возраста. Оценка их диагностических возможностей и возможностей их применения. (Оцениваются методы, использованные слушателями при выполнении самостоятельной работы).</w:t>
      </w:r>
    </w:p>
    <w:p w:rsidR="002D1F6E" w:rsidRPr="007C214E" w:rsidRDefault="004071A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состояния</w:t>
      </w:r>
      <w:r w:rsidR="00BD3F41" w:rsidRPr="007C214E">
        <w:rPr>
          <w:rFonts w:ascii="Times New Roman" w:hAnsi="Times New Roman" w:cs="Times New Roman"/>
          <w:sz w:val="28"/>
          <w:szCs w:val="28"/>
        </w:rPr>
        <w:t xml:space="preserve"> здоровья и уровня физической подготовленности детей с испол</w:t>
      </w:r>
      <w:r w:rsidR="002D1F6E" w:rsidRPr="007C214E">
        <w:rPr>
          <w:rFonts w:ascii="Times New Roman" w:hAnsi="Times New Roman" w:cs="Times New Roman"/>
          <w:sz w:val="28"/>
          <w:szCs w:val="28"/>
        </w:rPr>
        <w:t>ьзованием материалов измерения.</w:t>
      </w:r>
    </w:p>
    <w:p w:rsidR="002D1F6E" w:rsidRPr="007C214E" w:rsidRDefault="004071A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3F41" w:rsidRPr="007C214E">
        <w:rPr>
          <w:rFonts w:ascii="Times New Roman" w:hAnsi="Times New Roman" w:cs="Times New Roman"/>
          <w:sz w:val="28"/>
          <w:szCs w:val="28"/>
        </w:rPr>
        <w:t>равнительный анализ физического развития мальчиков и девочек с использ</w:t>
      </w:r>
      <w:r w:rsidR="002D1F6E" w:rsidRPr="007C214E">
        <w:rPr>
          <w:rFonts w:ascii="Times New Roman" w:hAnsi="Times New Roman" w:cs="Times New Roman"/>
          <w:sz w:val="28"/>
          <w:szCs w:val="28"/>
        </w:rPr>
        <w:t>ованием полученных результатов.</w:t>
      </w:r>
    </w:p>
    <w:p w:rsidR="00BD3F41" w:rsidRPr="007C214E" w:rsidRDefault="004071A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 w:rsidR="00BD3F41" w:rsidRPr="007C214E">
        <w:rPr>
          <w:rFonts w:ascii="Times New Roman" w:hAnsi="Times New Roman" w:cs="Times New Roman"/>
          <w:sz w:val="28"/>
          <w:szCs w:val="28"/>
        </w:rPr>
        <w:t xml:space="preserve"> здоровья и уровня физической подготовленности детей группы</w:t>
      </w:r>
      <w:r w:rsidR="00EB7E8E" w:rsidRPr="007C214E">
        <w:rPr>
          <w:rFonts w:ascii="Times New Roman" w:hAnsi="Times New Roman" w:cs="Times New Roman"/>
          <w:sz w:val="28"/>
          <w:szCs w:val="28"/>
        </w:rPr>
        <w:t>,</w:t>
      </w:r>
      <w:r w:rsidR="00BD3F41" w:rsidRPr="007C214E">
        <w:rPr>
          <w:rFonts w:ascii="Times New Roman" w:hAnsi="Times New Roman" w:cs="Times New Roman"/>
          <w:sz w:val="28"/>
          <w:szCs w:val="28"/>
        </w:rPr>
        <w:t xml:space="preserve"> в которой работает слушатель, включающей сравнительный анализ физического развития мальчиков и девочек.</w:t>
      </w:r>
    </w:p>
    <w:p w:rsidR="00BD3F41" w:rsidRPr="007C214E" w:rsidRDefault="00BD3F41" w:rsidP="00096093">
      <w:pPr>
        <w:spacing w:after="0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8CA" w:rsidRPr="00EE14A9" w:rsidRDefault="00EE14A9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4A9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1438CA" w:rsidRPr="00F16E3E" w:rsidRDefault="00EE14A9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М</w:t>
      </w:r>
      <w:r w:rsidR="001438CA" w:rsidRPr="00F16E3E">
        <w:rPr>
          <w:rFonts w:ascii="Times New Roman" w:hAnsi="Times New Roman" w:cs="Times New Roman"/>
          <w:sz w:val="28"/>
          <w:szCs w:val="28"/>
        </w:rPr>
        <w:t>етодологии построения основной образовательной программы с учетом гендерных особенно</w:t>
      </w:r>
      <w:r>
        <w:rPr>
          <w:rFonts w:ascii="Times New Roman" w:hAnsi="Times New Roman" w:cs="Times New Roman"/>
          <w:sz w:val="28"/>
          <w:szCs w:val="28"/>
        </w:rPr>
        <w:t xml:space="preserve">стей детей (далее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Программы).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 xml:space="preserve">2.  Опишите физические особенности мальчиков </w:t>
      </w:r>
      <w:r w:rsidR="00EE14A9">
        <w:rPr>
          <w:rFonts w:ascii="Times New Roman" w:hAnsi="Times New Roman" w:cs="Times New Roman"/>
          <w:sz w:val="28"/>
          <w:szCs w:val="28"/>
        </w:rPr>
        <w:t>и девочек дошкольного возраста.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3.  Опишите психологические особенности мальчиков и девочек дошкольного возр</w:t>
      </w:r>
      <w:r w:rsidR="00EE14A9">
        <w:rPr>
          <w:rFonts w:ascii="Times New Roman" w:hAnsi="Times New Roman" w:cs="Times New Roman"/>
          <w:sz w:val="28"/>
          <w:szCs w:val="28"/>
        </w:rPr>
        <w:t>аста.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lastRenderedPageBreak/>
        <w:t>4.  Определите эффективные формы взаимодействия с родителями воспитанников по вопросам генд</w:t>
      </w:r>
      <w:r w:rsidR="00EE14A9">
        <w:rPr>
          <w:rFonts w:ascii="Times New Roman" w:hAnsi="Times New Roman" w:cs="Times New Roman"/>
          <w:sz w:val="28"/>
          <w:szCs w:val="28"/>
        </w:rPr>
        <w:t>ерного воспитания дошкольников.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5.  Назовите особенности разработки Программы и ее структурных компонентов в соответствии с</w:t>
      </w:r>
      <w:r w:rsidR="00EE14A9">
        <w:rPr>
          <w:rFonts w:ascii="Times New Roman" w:hAnsi="Times New Roman" w:cs="Times New Roman"/>
          <w:sz w:val="28"/>
          <w:szCs w:val="28"/>
        </w:rPr>
        <w:t xml:space="preserve"> гендерными особенностями детей.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 xml:space="preserve">6.  Как Вы планируете реализовать содержание образования, используя адекватные ФГОС дошкольного образования образовательные технологии в соответствии с </w:t>
      </w:r>
      <w:r w:rsidR="0039101B">
        <w:rPr>
          <w:rFonts w:ascii="Times New Roman" w:hAnsi="Times New Roman" w:cs="Times New Roman"/>
          <w:sz w:val="28"/>
          <w:szCs w:val="28"/>
        </w:rPr>
        <w:t>гендерными особенностями детей?</w:t>
      </w:r>
    </w:p>
    <w:p w:rsidR="001438CA" w:rsidRP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7.  Приведите примеры из опыта работы</w:t>
      </w:r>
      <w:r w:rsidR="0039101B">
        <w:rPr>
          <w:rFonts w:ascii="Times New Roman" w:hAnsi="Times New Roman" w:cs="Times New Roman"/>
          <w:sz w:val="28"/>
          <w:szCs w:val="28"/>
        </w:rPr>
        <w:t xml:space="preserve"> на то,</w:t>
      </w:r>
      <w:r w:rsidRPr="00F16E3E">
        <w:rPr>
          <w:rFonts w:ascii="Times New Roman" w:hAnsi="Times New Roman" w:cs="Times New Roman"/>
          <w:sz w:val="28"/>
          <w:szCs w:val="28"/>
        </w:rPr>
        <w:t xml:space="preserve"> как учитываются особенности мальчиков и девочек в образовател</w:t>
      </w:r>
      <w:r w:rsidR="00EE14A9">
        <w:rPr>
          <w:rFonts w:ascii="Times New Roman" w:hAnsi="Times New Roman" w:cs="Times New Roman"/>
          <w:sz w:val="28"/>
          <w:szCs w:val="28"/>
        </w:rPr>
        <w:t>ьном и воспитательном процессе.</w:t>
      </w:r>
    </w:p>
    <w:p w:rsidR="00F16E3E" w:rsidRDefault="001438CA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E3E">
        <w:rPr>
          <w:rFonts w:ascii="Times New Roman" w:hAnsi="Times New Roman" w:cs="Times New Roman"/>
          <w:sz w:val="28"/>
          <w:szCs w:val="28"/>
        </w:rPr>
        <w:t>8.  Перечислите особенности эффективного взаимодействия с родителями и социальными партнерами ДОО по вопросам ген</w:t>
      </w:r>
      <w:r w:rsidR="00EE14A9">
        <w:rPr>
          <w:rFonts w:ascii="Times New Roman" w:hAnsi="Times New Roman" w:cs="Times New Roman"/>
          <w:sz w:val="28"/>
          <w:szCs w:val="28"/>
        </w:rPr>
        <w:t>дерного воспитания дошкольников.</w:t>
      </w:r>
    </w:p>
    <w:p w:rsidR="00C8740F" w:rsidRDefault="00C8740F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4A9" w:rsidRPr="00EE14A9" w:rsidRDefault="00EE14A9" w:rsidP="0009609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4A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16E3E" w:rsidRPr="00F16E3E" w:rsidRDefault="00F16E3E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АгавелянМ.Г.,Данилова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Е.Ю., Чечулина О.Г. Взаимодействие педагогов ДОУ с</w:t>
      </w:r>
      <w:r w:rsidR="0039101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родителями.- М.: ТЦ Сфера, 2015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16E3E" w:rsidRPr="00F16E3E" w:rsidRDefault="00F16E3E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Боковикова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А.М., Старовойтова В.В. Гендерные особенности. – </w:t>
      </w:r>
      <w:r w:rsidR="0039101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СПб: Университетская книга, 2017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16E3E" w:rsidRPr="00EE14A9" w:rsidRDefault="00F16E3E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Гендерное развитие детей дошкольного возраста. Методическое пособие</w:t>
      </w:r>
      <w:proofErr w:type="gram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– </w:t>
      </w:r>
      <w:proofErr w:type="gram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proofErr w:type="gram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вт. </w:t>
      </w:r>
      <w:r w:rsidR="00B0315F"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ост. Нохрина В.Н. Екатери</w:t>
      </w:r>
      <w:r w:rsidR="00EE14A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нбург, 201</w:t>
      </w:r>
      <w:r w:rsidR="0039101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EE14A9" w:rsidRDefault="00EE14A9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Репина Т. А. Группа детского сада и процесс социализации мальчиков и девочек // Дошкольно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образование. 2014</w:t>
      </w: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. № 4. С.28-30.</w:t>
      </w:r>
    </w:p>
    <w:p w:rsidR="00EE14A9" w:rsidRPr="00F16E3E" w:rsidRDefault="00EE14A9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Репина Т. А. Особенности общения мальчиков и девочек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детском саду // Вопросы психологии. 2015</w:t>
      </w:r>
      <w:r w:rsidRPr="00EE14A9">
        <w:rPr>
          <w:rFonts w:ascii="Times New Roman" w:hAnsi="Times New Roman" w:cs="Times New Roman"/>
          <w:color w:val="000000" w:themeColor="text1"/>
          <w:sz w:val="28"/>
          <w:szCs w:val="28"/>
        </w:rPr>
        <w:t>. № 4. С. 63-69.</w:t>
      </w:r>
    </w:p>
    <w:p w:rsidR="00F16E3E" w:rsidRPr="00F16E3E" w:rsidRDefault="00F16E3E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Татаринцева Н.Е. </w:t>
      </w: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Полоролевое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воспитание дошкольников в условиях ДОУ. Учебно-практическое пособие. – М.: Центр </w:t>
      </w:r>
      <w:r w:rsidR="00EE14A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педагогического образования, 2015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16E3E" w:rsidRPr="00F16E3E" w:rsidRDefault="00F16E3E" w:rsidP="00096093">
      <w:pPr>
        <w:numPr>
          <w:ilvl w:val="0"/>
          <w:numId w:val="11"/>
        </w:numPr>
        <w:tabs>
          <w:tab w:val="clear" w:pos="3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Шелухина</w:t>
      </w:r>
      <w:proofErr w:type="spellEnd"/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И.П. Мальчики и девочки: Дифференцированный подход к воспитанию детей старшего дошкольног</w:t>
      </w:r>
      <w:r w:rsidR="00FC05E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 возраста.- М.</w:t>
      </w:r>
      <w:r w:rsidR="00EE14A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 ТЦ Сфера, 201</w:t>
      </w:r>
      <w:r w:rsidRPr="00F16E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6.-96 с.</w:t>
      </w:r>
    </w:p>
    <w:p w:rsidR="00F16E3E" w:rsidRPr="00F16E3E" w:rsidRDefault="00F16E3E" w:rsidP="000960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F51983" w:rsidRPr="00F51983" w:rsidRDefault="00F51983" w:rsidP="00096093">
      <w:pPr>
        <w:shd w:val="clear" w:color="auto" w:fill="FFFFFF"/>
        <w:spacing w:line="360" w:lineRule="auto"/>
        <w:ind w:right="-8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98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F51983">
        <w:rPr>
          <w:rFonts w:ascii="Times New Roman" w:hAnsi="Times New Roman" w:cs="Times New Roman"/>
          <w:b/>
          <w:sz w:val="28"/>
          <w:szCs w:val="28"/>
        </w:rPr>
        <w:t>. Прикладные аспекты решения актуальных проблем профессиональной деятельности</w:t>
      </w:r>
    </w:p>
    <w:p w:rsidR="00547CA7" w:rsidRDefault="00F51983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4.1. Повышение компетентности педагогов ДОО</w:t>
      </w:r>
    </w:p>
    <w:p w:rsidR="00F51983" w:rsidRDefault="00F51983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использования ИКТ</w:t>
      </w:r>
    </w:p>
    <w:p w:rsidR="00F51983" w:rsidRDefault="00F51983" w:rsidP="00096093">
      <w:pPr>
        <w:pStyle w:val="a4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информационной культуры и </w:t>
      </w:r>
      <w:proofErr w:type="gramStart"/>
      <w:r>
        <w:rPr>
          <w:sz w:val="28"/>
          <w:szCs w:val="28"/>
        </w:rPr>
        <w:t>ИКТ-компетентности</w:t>
      </w:r>
      <w:proofErr w:type="gramEnd"/>
      <w:r>
        <w:rPr>
          <w:sz w:val="28"/>
          <w:szCs w:val="28"/>
        </w:rPr>
        <w:t xml:space="preserve"> педагогов ДОУ. Умение создавать графические и текстовые документы. Овладение навыками поиска информации в интернете. Использование информационных технологий во всех сферах образовательной деятельности. Совершенствование умений разрабатывать занятия с использованием информационных технологий. Применение электронных дидактических программ. Овладение способами и методами применения компьютерных технологий в работе с детьми и родителями. Совершенствование технического оснащения ДОО.</w:t>
      </w:r>
    </w:p>
    <w:p w:rsidR="007C214E" w:rsidRPr="007C214E" w:rsidRDefault="007C214E" w:rsidP="00096093">
      <w:pPr>
        <w:pStyle w:val="a4"/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7C214E">
        <w:rPr>
          <w:b/>
          <w:sz w:val="28"/>
          <w:szCs w:val="28"/>
        </w:rPr>
        <w:t xml:space="preserve">4.2. Организация </w:t>
      </w:r>
      <w:proofErr w:type="spellStart"/>
      <w:r w:rsidRPr="007C214E">
        <w:rPr>
          <w:b/>
          <w:sz w:val="28"/>
          <w:szCs w:val="28"/>
        </w:rPr>
        <w:t>гендеронаправленной</w:t>
      </w:r>
      <w:proofErr w:type="spellEnd"/>
      <w:r w:rsidRPr="007C214E">
        <w:rPr>
          <w:b/>
          <w:sz w:val="28"/>
          <w:szCs w:val="28"/>
        </w:rPr>
        <w:t xml:space="preserve"> предметно-развивающей среды</w:t>
      </w:r>
    </w:p>
    <w:p w:rsidR="007C214E" w:rsidRPr="007C214E" w:rsidRDefault="0039101B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Среда </w:t>
      </w:r>
      <w:r w:rsidR="00B0315F">
        <w:rPr>
          <w:sz w:val="28"/>
          <w:szCs w:val="28"/>
        </w:rPr>
        <w:t>–</w:t>
      </w:r>
      <w:r>
        <w:rPr>
          <w:sz w:val="28"/>
          <w:szCs w:val="28"/>
        </w:rPr>
        <w:t xml:space="preserve"> одно</w:t>
      </w:r>
      <w:r w:rsidR="007C214E" w:rsidRPr="007C214E">
        <w:rPr>
          <w:sz w:val="28"/>
          <w:szCs w:val="28"/>
        </w:rPr>
        <w:t xml:space="preserve"> из основных средств социального ра</w:t>
      </w:r>
      <w:r>
        <w:rPr>
          <w:sz w:val="28"/>
          <w:szCs w:val="28"/>
        </w:rPr>
        <w:t xml:space="preserve">звития личности ребёнка, основа </w:t>
      </w:r>
      <w:r w:rsidR="007C214E" w:rsidRPr="007C214E">
        <w:rPr>
          <w:sz w:val="28"/>
          <w:szCs w:val="28"/>
        </w:rPr>
        <w:t>для деятельности с учётом гендерных особенностей.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>Формирование гендерной идентичности мал</w:t>
      </w:r>
      <w:r w:rsidR="0039101B">
        <w:rPr>
          <w:sz w:val="28"/>
          <w:szCs w:val="28"/>
        </w:rPr>
        <w:t>ьчиков и девочек в совместной среде. О Важное условие</w:t>
      </w:r>
      <w:r w:rsidRPr="007C214E">
        <w:rPr>
          <w:sz w:val="28"/>
          <w:szCs w:val="28"/>
        </w:rPr>
        <w:t xml:space="preserve"> формирования гендерной</w:t>
      </w:r>
      <w:r w:rsidR="0039101B">
        <w:rPr>
          <w:sz w:val="28"/>
          <w:szCs w:val="28"/>
        </w:rPr>
        <w:t xml:space="preserve">идентичности </w:t>
      </w:r>
      <w:r w:rsidR="00B0315F">
        <w:rPr>
          <w:sz w:val="28"/>
          <w:szCs w:val="28"/>
        </w:rPr>
        <w:t>–</w:t>
      </w:r>
      <w:r w:rsidRPr="007C214E">
        <w:rPr>
          <w:sz w:val="28"/>
          <w:szCs w:val="28"/>
        </w:rPr>
        <w:t>создание полифункциональной предметно-развивающей среды, окружающей мальчиков и девочек (выделение игровых зон для мальчиков и для девочек).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 xml:space="preserve">Принципы организации </w:t>
      </w:r>
      <w:proofErr w:type="spellStart"/>
      <w:r w:rsidRPr="007C214E">
        <w:rPr>
          <w:sz w:val="28"/>
          <w:szCs w:val="28"/>
        </w:rPr>
        <w:t>гендеронаправленной</w:t>
      </w:r>
      <w:proofErr w:type="spellEnd"/>
      <w:r w:rsidRPr="007C214E">
        <w:rPr>
          <w:sz w:val="28"/>
          <w:szCs w:val="28"/>
        </w:rPr>
        <w:t xml:space="preserve"> развивающей среды:</w:t>
      </w:r>
    </w:p>
    <w:p w:rsidR="007C214E" w:rsidRP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>достаточность и полнота материала для игр, в процессе которой девочки воспроизводят модель социального поведения женщины – матери;</w:t>
      </w:r>
    </w:p>
    <w:p w:rsidR="007C214E" w:rsidRDefault="007C214E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C214E">
        <w:rPr>
          <w:sz w:val="28"/>
          <w:szCs w:val="28"/>
        </w:rPr>
        <w:t xml:space="preserve">наличие атрибутики и маркеров игрового пространства для игр, в которых для мальчиков </w:t>
      </w:r>
      <w:proofErr w:type="gramStart"/>
      <w:r w:rsidRPr="007C214E">
        <w:rPr>
          <w:sz w:val="28"/>
          <w:szCs w:val="28"/>
        </w:rPr>
        <w:t>представляется возможность</w:t>
      </w:r>
      <w:proofErr w:type="gramEnd"/>
      <w:r w:rsidRPr="007C214E">
        <w:rPr>
          <w:sz w:val="28"/>
          <w:szCs w:val="28"/>
        </w:rPr>
        <w:t xml:space="preserve"> проиграть мужскую модель поведения; наличие оборудования для взаимодействия мальчиков и девочек.</w:t>
      </w:r>
    </w:p>
    <w:p w:rsidR="00F51983" w:rsidRDefault="002A141D" w:rsidP="00096093">
      <w:pPr>
        <w:pStyle w:val="a4"/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="00F51983">
        <w:rPr>
          <w:b/>
          <w:sz w:val="28"/>
          <w:szCs w:val="28"/>
        </w:rPr>
        <w:t>. Личная информационно-коммуникационная среда воспитателя ДОО (ЛИКС): содержание и технологии</w:t>
      </w:r>
    </w:p>
    <w:p w:rsid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983">
        <w:rPr>
          <w:rFonts w:ascii="Times New Roman" w:hAnsi="Times New Roman" w:cs="Times New Roman"/>
          <w:sz w:val="28"/>
          <w:szCs w:val="28"/>
        </w:rPr>
        <w:t>Внедрение в педагогическую практику новых методических разработок</w:t>
      </w:r>
      <w:r w:rsidR="0039101B">
        <w:rPr>
          <w:rFonts w:ascii="Times New Roman" w:hAnsi="Times New Roman" w:cs="Times New Roman"/>
          <w:sz w:val="28"/>
          <w:szCs w:val="28"/>
        </w:rPr>
        <w:t>,</w:t>
      </w:r>
      <w:r w:rsidRPr="00F51983">
        <w:rPr>
          <w:rFonts w:ascii="Times New Roman" w:hAnsi="Times New Roman" w:cs="Times New Roman"/>
          <w:sz w:val="28"/>
          <w:szCs w:val="28"/>
        </w:rPr>
        <w:t xml:space="preserve"> направленных на интенсификацию и реализацию инновационных идей </w:t>
      </w:r>
      <w:r w:rsidRPr="00F5198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процесса. Систематизация, обновление и пополнение информационных ресурсов образовательного процесса. Разработка и апробация технологий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 сопровождения воспитательно-образовательного процесса. Создание комплексной интегрированной модели методического обеспечения воспитательно-образовательного процесса ДОО. Создание мини-сайта педагога. Создание сайта ДОО. Совершенствование способов и средств детской деятельности, обеспечение всестороннего развития личности ребенка-дошкольника и подготовка его к полноценной жизни в информационном обществе.  Требования  </w:t>
      </w:r>
      <w:proofErr w:type="spellStart"/>
      <w:r w:rsidRPr="00F5198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51983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организации.</w:t>
      </w:r>
    </w:p>
    <w:p w:rsidR="007C214E" w:rsidRPr="007C214E" w:rsidRDefault="007C214E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4.4. </w:t>
      </w:r>
      <w:r w:rsidRPr="007C214E">
        <w:rPr>
          <w:rFonts w:ascii="Times New Roman" w:hAnsi="Times New Roman" w:cs="Times New Roman"/>
          <w:b/>
          <w:color w:val="000000"/>
          <w:sz w:val="28"/>
          <w:szCs w:val="28"/>
        </w:rPr>
        <w:t>Гендерные технологии в образовательной деятельности</w:t>
      </w:r>
    </w:p>
    <w:p w:rsidR="007C214E" w:rsidRPr="007C214E" w:rsidRDefault="007C214E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214E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игровых интерактивных технологий в сфере образования. Актуальность использования игровых технологий в детском саду. Развитие коммуникативных навыков дошкольников путем применения интерактивных технологий. Укрепление межличностных отношений, преодоление скованности, неуверенности, благодаря созданию ситуации успеха во время игры («Работа в парах», «Хоровод», «Цепочка», «Карусель», «Дерево знаний»). Ускорение передачи социального опыта ребенку. Продолжительность занятий с компьютером в ДОУ. Интерактивные панели.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различных  видов и форм</w:t>
      </w:r>
      <w:r w:rsidRPr="007C214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C8740F" w:rsidRDefault="002A141D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</w:t>
      </w:r>
      <w:r w:rsidR="00F51983">
        <w:rPr>
          <w:b/>
          <w:sz w:val="28"/>
          <w:szCs w:val="28"/>
        </w:rPr>
        <w:t xml:space="preserve">. </w:t>
      </w:r>
      <w:r w:rsidR="00C8740F" w:rsidRPr="00C8740F">
        <w:rPr>
          <w:b/>
          <w:sz w:val="28"/>
          <w:szCs w:val="28"/>
        </w:rPr>
        <w:t xml:space="preserve">Организация ООД с учетом гендерных особенностей детей дошкольного возраста </w:t>
      </w:r>
    </w:p>
    <w:p w:rsidR="00F51983" w:rsidRPr="005F70A3" w:rsidRDefault="00F51983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5F70A3">
        <w:rPr>
          <w:sz w:val="28"/>
          <w:szCs w:val="28"/>
        </w:rPr>
        <w:t xml:space="preserve">Использование </w:t>
      </w:r>
      <w:r w:rsidR="00C8740F" w:rsidRPr="005F70A3">
        <w:rPr>
          <w:sz w:val="28"/>
          <w:szCs w:val="28"/>
        </w:rPr>
        <w:t xml:space="preserve">различных </w:t>
      </w:r>
      <w:r w:rsidRPr="005F70A3">
        <w:rPr>
          <w:sz w:val="28"/>
          <w:szCs w:val="28"/>
        </w:rPr>
        <w:t>форм работы в  ДОО</w:t>
      </w:r>
      <w:r w:rsidR="00C8740F" w:rsidRPr="005F70A3">
        <w:rPr>
          <w:sz w:val="28"/>
          <w:szCs w:val="28"/>
        </w:rPr>
        <w:t xml:space="preserve"> с учетом гендерных особенностей</w:t>
      </w:r>
      <w:r w:rsidRPr="005F70A3">
        <w:rPr>
          <w:sz w:val="28"/>
          <w:szCs w:val="28"/>
        </w:rPr>
        <w:t>. Формы активных методов работы: консультации, психологические тренинги, семинары и др. Выпуск тематических стенгазет как  средство развития творческих способностей воспитателей.  Формы интерактивных методов работы: моделирование, «Мозговой штурм»,  «Ролевая игра», «Кластеры»,  «</w:t>
      </w:r>
      <w:proofErr w:type="spellStart"/>
      <w:r w:rsidRPr="005F70A3">
        <w:rPr>
          <w:sz w:val="28"/>
          <w:szCs w:val="28"/>
        </w:rPr>
        <w:t>Синквейн</w:t>
      </w:r>
      <w:proofErr w:type="spellEnd"/>
      <w:r w:rsidRPr="005F70A3">
        <w:rPr>
          <w:sz w:val="28"/>
          <w:szCs w:val="28"/>
        </w:rPr>
        <w:t>». Традиционные формы работы: дидактические и логические игры, решение математических задач. Соответствие форм</w:t>
      </w:r>
      <w:r w:rsidR="0039101B">
        <w:rPr>
          <w:sz w:val="28"/>
          <w:szCs w:val="28"/>
        </w:rPr>
        <w:t xml:space="preserve"> работы </w:t>
      </w:r>
      <w:r w:rsidRPr="005F70A3">
        <w:rPr>
          <w:sz w:val="28"/>
          <w:szCs w:val="28"/>
        </w:rPr>
        <w:t xml:space="preserve"> уровню  возрастных и индивидуальных возможностей детей.</w:t>
      </w:r>
    </w:p>
    <w:p w:rsidR="00F51983" w:rsidRDefault="002A141D" w:rsidP="00096093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</w:t>
      </w:r>
      <w:r w:rsidR="00F51983">
        <w:rPr>
          <w:b/>
          <w:sz w:val="28"/>
          <w:szCs w:val="28"/>
        </w:rPr>
        <w:t>. Электронные образовательные ресурсы в образовательном процессе</w:t>
      </w:r>
    </w:p>
    <w:p w:rsidR="00F51983" w:rsidRP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Электронные образовательные ресурсы как неотъемлемая часть современной системы образования. Использование мультимедийной техники и обучающих программ. Информационные средства (зву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к, видео, графика, анимация).  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Электронные журналы «Воспитатель ДОУ» (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hhttp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//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doshkolnik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ru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), журнал  «Современный детский сад»(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hhttp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//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www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det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sad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/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sovrmenni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_</w:t>
      </w:r>
      <w:proofErr w:type="spellStart"/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det</w:t>
      </w:r>
      <w:proofErr w:type="spellEnd"/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_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sad</w:t>
      </w:r>
      <w:r w:rsidRPr="00F51983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="0039101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51983" w:rsidRPr="00F51983" w:rsidRDefault="00EB7E8E" w:rsidP="00096093">
      <w:pPr>
        <w:shd w:val="clear" w:color="auto" w:fill="FFFFFF"/>
        <w:spacing w:line="360" w:lineRule="auto"/>
        <w:ind w:left="-1134" w:right="-8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задание</w:t>
      </w:r>
    </w:p>
    <w:p w:rsidR="00F51983" w:rsidRDefault="00F51983" w:rsidP="00096093">
      <w:pPr>
        <w:shd w:val="clear" w:color="auto" w:fill="FFFFFF"/>
        <w:spacing w:line="36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4A9">
        <w:rPr>
          <w:rFonts w:ascii="Times New Roman" w:hAnsi="Times New Roman" w:cs="Times New Roman"/>
          <w:sz w:val="28"/>
          <w:szCs w:val="28"/>
        </w:rPr>
        <w:t xml:space="preserve">Создание персонального сайта воспитателя ДОО в соответствии с требованиями </w:t>
      </w:r>
      <w:proofErr w:type="spellStart"/>
      <w:r w:rsidRPr="00EE14A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E14A9">
        <w:rPr>
          <w:rFonts w:ascii="Times New Roman" w:hAnsi="Times New Roman" w:cs="Times New Roman"/>
          <w:sz w:val="28"/>
          <w:szCs w:val="28"/>
        </w:rPr>
        <w:t xml:space="preserve"> к официальному сайту образовательной организации</w:t>
      </w:r>
      <w:r w:rsidR="005F70A3">
        <w:rPr>
          <w:rFonts w:ascii="Times New Roman" w:hAnsi="Times New Roman" w:cs="Times New Roman"/>
          <w:sz w:val="28"/>
          <w:szCs w:val="28"/>
        </w:rPr>
        <w:t>.</w:t>
      </w:r>
    </w:p>
    <w:p w:rsidR="0000029E" w:rsidRPr="0000029E" w:rsidRDefault="0000029E" w:rsidP="00096093">
      <w:pPr>
        <w:spacing w:line="36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029E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Задание для слушателей курсов после прохождения дистанционного модуля:</w:t>
      </w:r>
    </w:p>
    <w:p w:rsidR="0000029E" w:rsidRP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Дополнить теоретическую информацию по проблеме гендерного воспитания детей дошкольного возраста; </w:t>
      </w:r>
    </w:p>
    <w:p w:rsidR="0000029E" w:rsidRP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Подобрать практический материал, раскрывающий гендерное воспитание детей дошкольного возраста; </w:t>
      </w:r>
    </w:p>
    <w:p w:rsidR="0000029E" w:rsidRDefault="0000029E" w:rsidP="00096093">
      <w:pPr>
        <w:numPr>
          <w:ilvl w:val="0"/>
          <w:numId w:val="21"/>
        </w:num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0002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Разработать рекомендации  по данной проблеме для воспитателей и специалистов ДОО, родителей и лицам, их заменяющим.</w:t>
      </w:r>
      <w:r w:rsidRPr="0000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64BBE" w:rsidRPr="00590895" w:rsidRDefault="00D64BBE" w:rsidP="00096093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социальных эмоций у детей дошкольного возраста. Под ред. Запорожца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А.В.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Я.З. </w:t>
      </w:r>
      <w:r w:rsidR="00B0315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2016.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Еремеева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В.Д.,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Хризман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 Мальчики и девочки – два разных мира.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Нейропсихологи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учителям, воспитателям, школьным пси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хологам. – М.: ЛИНКА_ПРЕСС, 2015.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Красоткина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Одинаково ли думают мальчики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евочки. / “Дошкольное образование”. -№12.- 2015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0315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с.44–52.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Попова Л. “Гендерные особенности психического развития в дошкольном детстве”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 “Детский сад от А доЯ”.- 2016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.- № 2.- с.110-123.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 Детская психология. – М, 2010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D64BBE" w:rsidRPr="00590895" w:rsidRDefault="00D64BBE" w:rsidP="00096093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Исаев Д.Н., Каган В.Е. 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 воспитание детей. – М., 2015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 – 162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4BBE" w:rsidRPr="0000029E" w:rsidRDefault="00D64BBE" w:rsidP="00096093">
      <w:pPr>
        <w:spacing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00029E" w:rsidRDefault="0000029E" w:rsidP="000960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E5F" w:rsidRPr="00590895" w:rsidRDefault="00F03E5F" w:rsidP="00F03E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Роль гендерного подхода в обучении и воспитании детей дошкольного возраста в условиях внедрения ФГОС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0315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психосоциальный пол, определяющий поведение человека в обществе и то, как это поведение воспринимается. Это то,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полоролевое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поведение, которое определяет отношение с другими людьми: друзьями, коллегами, одноклассниками, родителями, случайными прохожими и т. </w:t>
      </w:r>
      <w:r w:rsidR="00B0315F"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тема гендерной идентификации детей дошкольного возраста в ДОУ в условиях введения ФГОС и в семье особенно актуальна в настоящее время.</w:t>
      </w:r>
    </w:p>
    <w:p w:rsidR="00F03E5F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существует ряд проблем, которые негативно влияют на развитие гендерного самосознания детей.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социальные изменения, происходящие в современном обществе, привели к разрушению традиционных стереотипов мужского и женского поведения.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в условиях образовательного пространства девочки и мальчики воспитываются в одной возрастной группе, живут по единому для всех режиму.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родители, как правило, имеют недостаточно знаний о необходимости применения подходов к воспитанию ребенка с учетом гендерных различий. Не все семьи имеют статус полной семьи, следовательно, ребенок не имеет возможности видеть взаимоотношения родителей, распределений между ними бытовых обязанностей и социальных ролей, что также влияет на формирование у ребенка неправильного гендерного самосознания.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ребенок в первую очередь </w:t>
      </w:r>
      <w:r w:rsidR="00B0315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 или девочка. Пол новорожденного определяет траекторию развития семьи, судьбу малыша. Сегодня известно, что мальчики и девочки зачастую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полярны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своем развитии, их интересуют и вызывают восхищение различные явления и события.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Ряд исследователей (Д. Н. Исаев, В. Е. Каган, Э. К. Суслова) отмечают, что различия между мальчиками и девочками проявляются очень рано. Даже в утробе матери плод в зависимости от половой принадлежности ведет себя по-разному. В. Д.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Еремеева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П.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Хризман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используя запись биотоков мозга у новорожденных и детей первых месяцев жизни, установили, что мозг мальчиков и девочек в этом возрасте уже работает неодинаково.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первом месяце жизни процессы восприятия и анализа информации мальчиком и девочкой различаются.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трех месяцев мальчики и девочки по-разному реагируют на поощрение при выработке простых навыков: мальчики лучше обучаются при визуальном поощрении, активнее реагируют на яркие краски, на движущиеся или новые предметы, девочки лучше обучаются при слуховом поощрении, например, ласковом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приговаривании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Крик мальчика настойчивее, агрессивнее. Отделенный барьером стульев от матери, он с года и двух месяцев гневно разрушает преграду, а девочка с плачем будет ждать, когда это сделает мать.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Проявляются различия у мальчиков и девочек в формирующейся способности мыслить, в эмоциональности; заметно различается и поведение. Интересы мальчиков больше склоняются к технике, подвижным и военным играм, в которых присутствуют элементы соревнования и соперничества, победы и поражения. Уважением пользуются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сильные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смелые, инициативные. Девочки чаще играют небольшими группами,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заботясь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о друге, их игры тише, больше связаны с природой, эстетическим оформлением.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Традиционно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полоролевые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 и роль в обществе) черты выпукло видны в обобщающих положительных образах типичного мужчины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маскулинные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личности) и типичной женщины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феминные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личности).</w:t>
      </w:r>
    </w:p>
    <w:p w:rsidR="00F03E5F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Типичная женщина тактична, проявляет расположение, нежна, не использует грубых выражений, понимает чувства других, разговорчива, интересуется собственной внешностью, ценит искусство и литературу, нуждается в защите, аккуратна в привычках и спокойна.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Типичный мужчина агрессивный, предприимчивый, доминирующий, независимый, скрывающий эмоции, любит математику и науку, обладает деловыми навыками, знает, как осваивать мир, легко принимает решения, самодостаточен.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 каждый ребенок развивается по собственной траектории развития, проявляя те или иные черты в поведении. Особенности мужского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маскулинного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женского (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феминного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) проявления и составляют гендерные различия людей, реализуясь в гендерных ролях.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в педагогической науке разрабатывается вопрос специфики гендерных особенностей детей дошкольного возраста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(Н. А. Баранникова, О. И. Иванова, Н. К. 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Ледовских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 В. Малова, Н. Е. Татаринцева и др.). В науке появилось новое направление – гендерная психология, задачами которой ставятся понимание и объяснение природы психологических различий между мужчинами и женщинами, мальчиками и девочками; биологического и социального понятия «пол»; психологических процессов социального взаимодействия в контексте </w:t>
      </w:r>
      <w:proofErr w:type="spell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межполовых</w:t>
      </w:r>
      <w:proofErr w:type="spell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межличностных отношений. В настоящее время существуют неоспоримые факты различий между девочками и мальчиками, которые не должны остаться не замеченными родителями и педагогами.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Механизмы учета особенностей мальчикови девочек при организации их деятельности</w:t>
      </w:r>
    </w:p>
    <w:p w:rsidR="00F03E5F" w:rsidRPr="00590895" w:rsidRDefault="00F03E5F" w:rsidP="00F03E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Девочки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9089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590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альчики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Анатомо </w:t>
      </w:r>
      <w:r w:rsidR="00B0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физиологические особенности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Девочки рождаются более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зрелыми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(обгоняют мальчиков на 3-4 недели в развитии), более чувствительны к шуму, их больше раздражает телесный дискомфорт, они более отзывчивы на прикосновения. Девочки в дошкольном и младшем школьном возрасте часто физически сильнее мальчиков, они старше по биологическому возрасту.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Раньше развиваются области левого полушария мозга, отвечающие за речь, рационально-логическое мышление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Рождаются более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крупными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, на 2-3 месяца позже начинают ходить, острота слуха до 8 лет выше. Мальчики младше девочек-ровесниц по биологическому возрасту. Позже развиваются лобные области мозга, которые отвечают за планирование деятельности и контроль своего поведения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Психологический портрет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внимания девочки с раннего возраста находится человек и сфера его непосредственного бытия: взаимоотношения между людьми, предметы потребления (одежда, утварь). Девочек чаще привлекают домашние дела. Пространство, представляющее интерес для девочек, невелико, однако оно тщательно, до мелочей, проработано, отражено в сознании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Сфера интересов мальчиков связана с их высокой двигательной и познавательной активностью, потребностью в преобразующей деятельности. У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мальчиков восприятие пространства, в котором находятся интересующие их объекты, практически не ограничено. Оно охватывает как горизонтальные, так и вертикальные взаимосвязи. Ребенок интересуется полетами в космос, путешествиями, приключениями. Вместе с тем, многие детали из непосредственного окружения ускользают от внимания мальчика, недостаточно отражены в его сознании, поэтому в быту он беспомощен.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в целом проявляют меньше интереса к домашним делам, хуже приучаются к самообслуживанию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больше склонна к попечительской деятельности: ухаживать, нянчить, проявлять заботу, поучать, наставлять, критиковать младших братьев или сверстников, порой утрачивая чувство 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мальчиков, как правило,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нет склонности опекать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, обучать и наставлять младших, в особенности сестер и девочек вообще.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девочек чаще опираются на ближнее зрение: дети раскладывают перед собой «богатства» — кукол, украшения — и играют в ограниченном пространстве, в уголке.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Меньше интересуются внутренним устройством игрушек, больше </w:t>
      </w:r>
      <w:r w:rsidR="00B0315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назначением, используют обычно по прямому назначению, В дошкольном возрасте охотно осваивают различные социальные роли, очень привлекательна для них роль мамы.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мальчиков чаще опираются на дальнее зрение: они бегают друг за другом, бросают предметы в цель, используя при этом все предоставленное им пространство. Мальчикам для полноценного психического развития требуется большее пространство, чем девочкам. Если горизонтальной плоскости недостаточно, они осваивают </w:t>
      </w:r>
      <w:proofErr w:type="gramStart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вертикальную</w:t>
      </w:r>
      <w:proofErr w:type="gramEnd"/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: лазают по лестницам, забираются на деревья и другие предметы. Когда с куклой играет мальчик, он заставляет игрушку прыгать и маршировать, проделывать разные трюки, сажает ее в качестве пассажира в тележку или машину, катает верхом на игрушечных животных и т.д. — и вскоре бросает. Лишь в исключительных случаях в игре наблюдается трогательное заботливое ухаживание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лучше чувствует и понимает назначение вещи, ее пользу в быту, что подчеркивает направленность интересов на человека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мальчиков отчетливо выражена склонность к преобразующей и конструктивной деятельности. Отсюда интерес к инструментам, орудиям труда, различным механизмам и приспособлениям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Сломанную игрушку девочка просто отбрасывает в сторону как негодную вещь. Девочки, как правило, используют игрушки по назначению, делая ошибки в применении лишь по незнанию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лучше понимают и больше интересуются устройством вещей. Само знакомство ребенка с игрушкой часто начинается (а нередко и заканчивается) с того, что он лезет смотреть, как она устроена, так и не испробовав ее в деле. Мальчики могут приспосабливать игрушку для различных целей, использовать не по назначению, сознательно находя ей неожиданные применения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конструктивных играх девочки чаще действуют по образцу: строят не города, замки или вокзалы, а дом — но зато с мебелью, предметами быта, различными украшениями. У девочек образец или план в большинстве случаев является желательным ограничением их творческой свободы; подойти как можно ближе к образцу кажется вполне достойной целью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конструктивных играх мальчики проявляют больше изобретательности. Они строят города, железные дороги, уделяя внимание главным образом самим сооружениям. У мальчиков чаще встречаются различные свободные конструкции, проекты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Нравственные понятия у девочек формируются несколько раньше. Девочки более конформны, лучше приспосабливаются к обстоятельствам, быстрее находят свое место при различных переменах, легче вписываются в новую обстановку. Они более чувствительны к межличностным отношениям и тоньше реагируют на нормы своей социальной группы. Девочки весьма самолюбивы и обидчивы, более чувствительны к критике, чем мальчики. У них чаще наблюдаются повышенный интерес к собственной внешности и яркая реакция на ее оценку другими людьми, результатом которой могут стать различные ложные идеи о своей физической неполноценности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Мальчики менее склонны придерживаться установленных рамок, границ, чаще их переступают, причем не из сознательного стремления нарушить запрет или неуважения к старшим или каким-либо правилам, а из свойственной представителям </w:t>
      </w: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мужского пола склонности к активной, преобразующей деятельности. В условиях строгой регламентации эти особенности могут приводить к нарушениям детьми распорядка, норм поведения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чаще склонны апеллировать к взрослым, жаловаться на мальчиков. Жалующаяся сторона невольно воспринимается как потерпевшая</w:t>
      </w:r>
    </w:p>
    <w:p w:rsidR="00F03E5F" w:rsidRPr="00590895" w:rsidRDefault="00F03E5F" w:rsidP="00F03E5F">
      <w:pPr>
        <w:shd w:val="clear" w:color="auto" w:fill="FFFFFF"/>
        <w:tabs>
          <w:tab w:val="left" w:pos="82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реже апеллируют к старшим, реже жалуются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склонны верить авторитетам, опираться на авторитет в затруднительных случаях. Они более исполнительны, часто им достаточно просто внушить, что «так надо»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мальчиков преклонение перед авторитетом менее характерно. Они должны сами убедиться в необходимости определенных действий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включения в деятельность на занятиях у девочек короче, чем у мальчиков. Воспитатель видит это по обращенным к нему глазам и, как правило, сразу объясняет все основные способы действий. Поднимают руку девочки реже, хотя отвечают правильно. Отвечая на занятиях в детском саду, девочка смотрит в лицо воспитателю, ожидая подтверждения правильности ответа, и после кивка взрослого</w:t>
      </w:r>
    </w:p>
    <w:p w:rsidR="00F03E5F" w:rsidRPr="00590895" w:rsidRDefault="00F03E5F" w:rsidP="00F03E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895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Мальчики «раскачиваются» дольше, на педагога смотрят редко. К тому моменту, когда они достигают пика работоспособности, основные задания уже даны, а потому пропустившие все пояснения мальчики начинают задавать вопросы и воспитателю и детям. Мальчики более подвижны и непоседливы, смелее ведут себя на занятиях. Они чаще поднимают руку, не боятся ошибиться. Отвечая, мальчик смотрит в сторону и, если знает ответ, говорит уверенно.</w:t>
      </w:r>
    </w:p>
    <w:p w:rsidR="00F03E5F" w:rsidRDefault="00F03E5F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83" w:rsidRPr="00F51983" w:rsidRDefault="00F51983" w:rsidP="00096093">
      <w:pPr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98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Аспекты взаимодействия ДОУ и семьи. Подготовка детей к школе; Детство-Пресс, 2014.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Л. Г. Современные педагогические технологии в ДОУ; Детство-Пресс, 2016.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Виноградова Н.А.,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Н.В. Управление качеством образовательного процесса в ДОУ.–М.: Айрис-Дидактика, Айрис-Пресс, 2014. –192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 xml:space="preserve">Глазова  И.М.  Новые  требования  к  основной  программе  детского  сада [Электронный ресурс]/И.М.Глазова//Методические рекомендации по формированию содержания и организации образовательного процесса / сост. Т.В.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Расташанская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 xml:space="preserve">омск: ТОИПКРО,  2015. –С.38-42. –URL: </w:t>
      </w:r>
      <w:hyperlink r:id="rId12" w:history="1">
        <w:r w:rsidRPr="003B69D0">
          <w:rPr>
            <w:rStyle w:val="a3"/>
            <w:rFonts w:ascii="Times New Roman" w:hAnsi="Times New Roman" w:cs="Times New Roman"/>
            <w:sz w:val="28"/>
            <w:szCs w:val="28"/>
          </w:rPr>
          <w:t>http://edu.tomsk.ru/tonews/doc/18081001.pdf</w:t>
        </w:r>
      </w:hyperlink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Гриценко З.А. Литературное образование дошкольников. – М.: Изд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>ентр «Академия», 2014. – 352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Дошкольное обучение. Подготовка к школе; Просвещение – Москва, 2017. – 144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Дубровина И.В. Психология. – Изд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>ентр «Академия», 2017. – 496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Зверева О. Л., Кротова Т. В. Родительские собрания в ДОУ; Айрис-Пресс, 2015.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128 c. 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Инновационные процессы в ДОУ компенсирующего вида; Детство-Пресс, 2014.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128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Короткова  Н.А.  Материалы  и  оборудование  для  игровой  деятельности //Материалы и оборудование для детского сада. Пособие для воспитателя детского сада. 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>, 2015.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Короткова Н.А. Формы игры в образовательном процессе детского сада // Ребенок в детском</w:t>
      </w:r>
      <w:r w:rsidR="00AE5AAE">
        <w:rPr>
          <w:rFonts w:ascii="Times New Roman" w:hAnsi="Times New Roman" w:cs="Times New Roman"/>
          <w:sz w:val="28"/>
          <w:szCs w:val="28"/>
        </w:rPr>
        <w:t xml:space="preserve"> саду, 2015, №</w:t>
      </w:r>
      <w:r w:rsidRPr="003B69D0">
        <w:rPr>
          <w:rFonts w:ascii="Times New Roman" w:hAnsi="Times New Roman" w:cs="Times New Roman"/>
          <w:sz w:val="28"/>
          <w:szCs w:val="28"/>
        </w:rPr>
        <w:t>4.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Кузнецова С. В., Гнедова Н. М., Романова Т. А., Котова Е. В. Проектирование развития ДОУ. М</w:t>
      </w:r>
      <w:r w:rsidR="00AE5AAE">
        <w:rPr>
          <w:rFonts w:ascii="Times New Roman" w:hAnsi="Times New Roman" w:cs="Times New Roman"/>
          <w:sz w:val="28"/>
          <w:szCs w:val="28"/>
        </w:rPr>
        <w:t>етодическое пособие; Сфера, 2016</w:t>
      </w:r>
      <w:r w:rsidRPr="003B69D0">
        <w:rPr>
          <w:rFonts w:ascii="Times New Roman" w:hAnsi="Times New Roman" w:cs="Times New Roman"/>
          <w:sz w:val="28"/>
          <w:szCs w:val="28"/>
        </w:rPr>
        <w:t xml:space="preserve">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112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Майер А. А.,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Л. Г. Сопровождение профессиональной успешности педагога ДОУ. Методическое пособ</w:t>
      </w:r>
      <w:r w:rsidR="00AE5AAE">
        <w:rPr>
          <w:rFonts w:ascii="Times New Roman" w:hAnsi="Times New Roman" w:cs="Times New Roman"/>
          <w:sz w:val="28"/>
          <w:szCs w:val="28"/>
        </w:rPr>
        <w:t>ие; Сфера, 2016</w:t>
      </w:r>
      <w:r w:rsidRPr="003B69D0">
        <w:rPr>
          <w:rFonts w:ascii="Times New Roman" w:hAnsi="Times New Roman" w:cs="Times New Roman"/>
          <w:sz w:val="28"/>
          <w:szCs w:val="28"/>
        </w:rPr>
        <w:t xml:space="preserve">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128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Прищеп С.С. Партнерство дошкольной организации и семьи.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М.: Мозаика-синтез, 2016 – 96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Сазонова Н. П.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педагогов ДОУ в профессиональной деятельности; Детство-Пресс, 2015. </w:t>
      </w:r>
      <w:r w:rsidR="00B0315F">
        <w:rPr>
          <w:rFonts w:ascii="Times New Roman" w:hAnsi="Times New Roman" w:cs="Times New Roman"/>
          <w:sz w:val="28"/>
          <w:szCs w:val="28"/>
        </w:rPr>
        <w:t>–</w:t>
      </w:r>
      <w:r w:rsidRPr="003B69D0">
        <w:rPr>
          <w:rFonts w:ascii="Times New Roman" w:hAnsi="Times New Roman" w:cs="Times New Roman"/>
          <w:sz w:val="28"/>
          <w:szCs w:val="28"/>
        </w:rPr>
        <w:t xml:space="preserve"> 342 c.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Сергеева В.П., Никитина Э.К. Основы семейного воспитания. -  М.: Изд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>ентр «Академия», 2015. – 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Сергеева И.С.,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Гайнуллова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Ф.С.  Игровые технологии в образовании дошкольников и младших школьников – М.: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, 2016 -112 с. 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Смирнова Е.О. Общение дошкольников с взрослыми сверстниками. – М.: Мозаика-синтез, 2014</w:t>
      </w:r>
      <w:r w:rsidR="00AE5AAE">
        <w:rPr>
          <w:rFonts w:ascii="Times New Roman" w:hAnsi="Times New Roman" w:cs="Times New Roman"/>
          <w:sz w:val="28"/>
          <w:szCs w:val="28"/>
        </w:rPr>
        <w:t>.</w:t>
      </w:r>
      <w:r w:rsidRPr="003B69D0">
        <w:rPr>
          <w:rFonts w:ascii="Times New Roman" w:hAnsi="Times New Roman" w:cs="Times New Roman"/>
          <w:sz w:val="28"/>
          <w:szCs w:val="28"/>
        </w:rPr>
        <w:t xml:space="preserve"> – 192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 xml:space="preserve">Смирнова Е.О.,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Е.А. Организация игровой деятельности. – Феникс, 2016. – 223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Современное дошкольное образование. Теория и практика, №2, 2011; Флер – 1 – Москва, 2014. – 440 с.</w:t>
      </w:r>
    </w:p>
    <w:p w:rsidR="00EE14A9" w:rsidRPr="003B69D0" w:rsidRDefault="00EE14A9" w:rsidP="00096093">
      <w:pPr>
        <w:pStyle w:val="a5"/>
        <w:numPr>
          <w:ilvl w:val="0"/>
          <w:numId w:val="16"/>
        </w:numPr>
        <w:spacing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Стародубова Н.А. Теория и методика развития речи дошкольников. – М.: Изд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3B69D0">
        <w:rPr>
          <w:rFonts w:ascii="Times New Roman" w:hAnsi="Times New Roman" w:cs="Times New Roman"/>
          <w:sz w:val="28"/>
          <w:szCs w:val="28"/>
        </w:rPr>
        <w:t>ентр «Академия», 2016, 256 с.</w:t>
      </w:r>
    </w:p>
    <w:p w:rsidR="00F51983" w:rsidRPr="003B69D0" w:rsidRDefault="00F51983" w:rsidP="00096093">
      <w:pPr>
        <w:shd w:val="clear" w:color="auto" w:fill="FFFFFF"/>
        <w:spacing w:before="10" w:line="360" w:lineRule="auto"/>
        <w:ind w:right="2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69D0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Примерные вопросы для самостоятельной работы слушателей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Основные тенденции развития дошкольного 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Психологические и педагогические основы личностно</w:t>
      </w:r>
      <w:r w:rsidR="00AE5AAE">
        <w:rPr>
          <w:rFonts w:ascii="Times New Roman" w:eastAsia="Calibri" w:hAnsi="Times New Roman" w:cs="Times New Roman"/>
          <w:sz w:val="28"/>
          <w:szCs w:val="28"/>
        </w:rPr>
        <w:t>-</w:t>
      </w:r>
      <w:r w:rsidRPr="003B69D0">
        <w:rPr>
          <w:rFonts w:ascii="Times New Roman" w:eastAsia="Calibri" w:hAnsi="Times New Roman" w:cs="Times New Roman"/>
          <w:sz w:val="28"/>
          <w:szCs w:val="28"/>
        </w:rPr>
        <w:t xml:space="preserve"> ориентированного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Целевые ориентиры на этапе завершения дошкольного образования.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Современные дидактические основы обучения в ДОО.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Возможности прогнозирования успешности обучения, разв</w:t>
      </w:r>
      <w:r w:rsidR="00AE5AAE">
        <w:rPr>
          <w:rFonts w:ascii="Times New Roman" w:eastAsia="Calibri" w:hAnsi="Times New Roman" w:cs="Times New Roman"/>
          <w:sz w:val="28"/>
          <w:szCs w:val="28"/>
        </w:rPr>
        <w:t>ития и воспитания дошкольников с учетом гендерного похода.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Проблема стандартизации образования в д</w:t>
      </w:r>
      <w:r w:rsidR="003B69D0" w:rsidRPr="003B69D0">
        <w:rPr>
          <w:rFonts w:ascii="Times New Roman" w:eastAsia="Calibri" w:hAnsi="Times New Roman" w:cs="Times New Roman"/>
          <w:sz w:val="28"/>
          <w:szCs w:val="28"/>
        </w:rPr>
        <w:t xml:space="preserve">ошкольном и начальном  этапах. 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Развитие интеллекта и креативности ребенка в ДОО.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num" w:pos="-567"/>
        </w:tabs>
        <w:spacing w:before="10" w:after="0" w:line="360" w:lineRule="auto"/>
        <w:ind w:left="0" w:right="2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Дидактические игры в ДОО</w:t>
      </w:r>
      <w:r w:rsidR="00AE5AAE">
        <w:rPr>
          <w:rFonts w:ascii="Times New Roman" w:eastAsia="Calibri" w:hAnsi="Times New Roman" w:cs="Times New Roman"/>
          <w:sz w:val="28"/>
          <w:szCs w:val="28"/>
        </w:rPr>
        <w:t xml:space="preserve"> с учетом гендерного подхода.</w:t>
      </w:r>
    </w:p>
    <w:p w:rsidR="00F51983" w:rsidRPr="003B69D0" w:rsidRDefault="00F51983" w:rsidP="00096093">
      <w:pPr>
        <w:pStyle w:val="a5"/>
        <w:widowControl w:val="0"/>
        <w:numPr>
          <w:ilvl w:val="0"/>
          <w:numId w:val="17"/>
        </w:numPr>
        <w:tabs>
          <w:tab w:val="num" w:pos="-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9D0">
        <w:rPr>
          <w:rFonts w:ascii="Times New Roman" w:eastAsia="Calibri" w:hAnsi="Times New Roman" w:cs="Times New Roman"/>
          <w:sz w:val="28"/>
          <w:szCs w:val="28"/>
        </w:rPr>
        <w:t>Использование новейших информационных технологий в дошкольном образовании.</w:t>
      </w:r>
    </w:p>
    <w:p w:rsidR="00F51983" w:rsidRPr="003B69D0" w:rsidRDefault="00AE5AAE" w:rsidP="00096093">
      <w:pPr>
        <w:pStyle w:val="a5"/>
        <w:widowControl w:val="0"/>
        <w:numPr>
          <w:ilvl w:val="0"/>
          <w:numId w:val="17"/>
        </w:numPr>
        <w:tabs>
          <w:tab w:val="num" w:pos="-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Личностно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риентированный </w:t>
      </w:r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F51983" w:rsidRPr="003B69D0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 подходы в дошкольном образовании. Сущность деятельностного подхода.</w:t>
      </w:r>
    </w:p>
    <w:p w:rsidR="00F51983" w:rsidRDefault="00F51983" w:rsidP="00096093">
      <w:pPr>
        <w:widowControl w:val="0"/>
        <w:tabs>
          <w:tab w:val="num" w:pos="720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Содержание (перечень вопросов) итоговой аттестации</w:t>
      </w:r>
    </w:p>
    <w:p w:rsidR="00F51983" w:rsidRPr="00131A0F" w:rsidRDefault="00F51983" w:rsidP="00096093">
      <w:pPr>
        <w:spacing w:line="360" w:lineRule="auto"/>
        <w:ind w:right="-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sz w:val="28"/>
          <w:szCs w:val="28"/>
        </w:rPr>
        <w:t>В ходе повышения квалификации предусматривается два вида контроля: текущий и итоговый.</w:t>
      </w: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практических занятиях, где проводится углубленное рассмотрение материала, изложенного на лекционных занятиях. </w:t>
      </w:r>
    </w:p>
    <w:p w:rsidR="00F51983" w:rsidRPr="00EB7E8E" w:rsidRDefault="00F51983" w:rsidP="0009609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E8E">
        <w:rPr>
          <w:rFonts w:ascii="Times New Roman" w:hAnsi="Times New Roman" w:cs="Times New Roman"/>
          <w:b/>
          <w:bCs/>
          <w:sz w:val="28"/>
          <w:szCs w:val="28"/>
        </w:rPr>
        <w:t>Текущая аттестация качества усвоения знаний</w:t>
      </w:r>
    </w:p>
    <w:p w:rsidR="00F51983" w:rsidRPr="00131A0F" w:rsidRDefault="00F51983" w:rsidP="0009609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lastRenderedPageBreak/>
        <w:t xml:space="preserve">Оценка качества усвоения знаний по курсу проводится в устной форме в виде: </w:t>
      </w:r>
    </w:p>
    <w:p w:rsidR="00F51983" w:rsidRPr="00131A0F" w:rsidRDefault="003B69D0" w:rsidP="00096093">
      <w:pPr>
        <w:pStyle w:val="a5"/>
        <w:spacing w:after="0" w:line="360" w:lineRule="auto"/>
        <w:ind w:left="0" w:right="-1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hAnsi="Times New Roman" w:cs="Times New Roman"/>
          <w:sz w:val="28"/>
          <w:szCs w:val="28"/>
        </w:rPr>
        <w:t xml:space="preserve">сравнительного анализа идей, позиций, концепций, предложенных в разных учебных пособиях, научных источниках, в педагогической деятельности, разными авторами; </w:t>
      </w:r>
    </w:p>
    <w:p w:rsidR="00F51983" w:rsidRPr="00131A0F" w:rsidRDefault="003B69D0" w:rsidP="00096093">
      <w:pPr>
        <w:spacing w:after="0" w:line="360" w:lineRule="auto"/>
        <w:ind w:right="-18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анализа фактического материала на основе научных подходов и идей; </w:t>
      </w:r>
    </w:p>
    <w:p w:rsidR="00F51983" w:rsidRPr="003B69D0" w:rsidRDefault="003B69D0" w:rsidP="00096093">
      <w:pPr>
        <w:spacing w:after="0" w:line="360" w:lineRule="auto"/>
        <w:ind w:right="-18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="00F51983" w:rsidRPr="003B69D0">
        <w:rPr>
          <w:rFonts w:ascii="Times New Roman" w:eastAsia="Calibri" w:hAnsi="Times New Roman" w:cs="Times New Roman"/>
          <w:sz w:val="28"/>
          <w:szCs w:val="28"/>
        </w:rPr>
        <w:t xml:space="preserve">искуссий, </w:t>
      </w:r>
    </w:p>
    <w:p w:rsidR="00F51983" w:rsidRPr="00131A0F" w:rsidRDefault="003B69D0" w:rsidP="00096093">
      <w:pPr>
        <w:spacing w:after="0" w:line="360" w:lineRule="auto"/>
        <w:ind w:right="-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творческих заданий, на которых определяется степень </w:t>
      </w:r>
      <w:proofErr w:type="spellStart"/>
      <w:r w:rsidR="00F51983" w:rsidRPr="00131A0F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: знаний о ценностно-смысловой природе и особенностях педагогической деятельности; информационно-педагогических умений, связанных с получением, переработкой и освоением полученной информации; умений организовывать проектную деятельность; 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собеседования;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защиты реферата;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педагогического эссе;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решения методических задач;</w:t>
      </w:r>
    </w:p>
    <w:p w:rsidR="00F51983" w:rsidRPr="00131A0F" w:rsidRDefault="003B69D0" w:rsidP="00096093">
      <w:pPr>
        <w:pStyle w:val="a5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представления результатов самостоятельной работы.</w:t>
      </w:r>
    </w:p>
    <w:p w:rsidR="00131A0F" w:rsidRDefault="00131A0F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1134" w:firstLine="567"/>
        <w:jc w:val="both"/>
        <w:rPr>
          <w:rFonts w:eastAsia="Calibri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35973" w:rsidRDefault="00C3597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547CA7" w:rsidRDefault="00547CA7" w:rsidP="00096093">
      <w:pPr>
        <w:ind w:firstLine="567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br w:type="page"/>
      </w:r>
    </w:p>
    <w:p w:rsidR="00F51983" w:rsidRPr="00131A0F" w:rsidRDefault="00F51983" w:rsidP="00096093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V. Итоговая аттестация</w:t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1A0F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к разделу «Итоговая аттестация»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131A0F">
        <w:rPr>
          <w:rFonts w:ascii="Times New Roman" w:eastAsia="Calibri" w:hAnsi="Times New Roman" w:cs="Times New Roman"/>
          <w:sz w:val="28"/>
          <w:szCs w:val="28"/>
        </w:rPr>
        <w:t>Обучение по дополнительной профессиональной образовательной программе повышения квалификации   педагогических и руководящих кадров завершается   защитой  итоговой работы в форме индивидуального (или группового) проекта или защиты программы развития дошкольного образоват</w:t>
      </w:r>
      <w:proofErr w:type="gramEnd"/>
      <w:r w:rsidRPr="00131A0F">
        <w:rPr>
          <w:rFonts w:ascii="Times New Roman" w:eastAsia="Calibri" w:hAnsi="Times New Roman" w:cs="Times New Roman"/>
          <w:sz w:val="28"/>
          <w:szCs w:val="28"/>
        </w:rPr>
        <w:t xml:space="preserve">ельного учреждения. </w:t>
      </w:r>
    </w:p>
    <w:p w:rsidR="00C35973" w:rsidRDefault="00C3597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A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Тематика проектных (итоговых)  работ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Сравнительный анализ современных основных общеобразовательных программ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Личностно-</w:t>
      </w:r>
      <w:r w:rsidR="00AE5AAE">
        <w:rPr>
          <w:rFonts w:ascii="Times New Roman" w:hAnsi="Times New Roman" w:cs="Times New Roman"/>
          <w:sz w:val="28"/>
          <w:szCs w:val="28"/>
        </w:rPr>
        <w:t xml:space="preserve"> ориентированный и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подход как основа организации образовательного процесса в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Народная игра</w:t>
      </w:r>
      <w:r w:rsidR="00AE5AAE">
        <w:rPr>
          <w:rFonts w:ascii="Times New Roman" w:hAnsi="Times New Roman" w:cs="Times New Roman"/>
          <w:sz w:val="28"/>
          <w:szCs w:val="28"/>
        </w:rPr>
        <w:t xml:space="preserve"> (с использованием гендерного подхода)</w:t>
      </w:r>
      <w:r w:rsidRPr="003B69D0">
        <w:rPr>
          <w:rFonts w:ascii="Times New Roman" w:hAnsi="Times New Roman" w:cs="Times New Roman"/>
          <w:sz w:val="28"/>
          <w:szCs w:val="28"/>
        </w:rPr>
        <w:t xml:space="preserve">  в педагогическом процессе дошкольного образовательного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организации  предметно-развивающей среды</w:t>
      </w:r>
      <w:r w:rsidR="00AE5AAE">
        <w:rPr>
          <w:rFonts w:ascii="Times New Roman" w:hAnsi="Times New Roman" w:cs="Times New Roman"/>
          <w:sz w:val="28"/>
          <w:szCs w:val="28"/>
        </w:rPr>
        <w:t xml:space="preserve"> (с учетом гендерного подхода)</w:t>
      </w:r>
      <w:r w:rsidRPr="003B69D0">
        <w:rPr>
          <w:rFonts w:ascii="Times New Roman" w:hAnsi="Times New Roman" w:cs="Times New Roman"/>
          <w:sz w:val="28"/>
          <w:szCs w:val="28"/>
        </w:rPr>
        <w:t xml:space="preserve"> в разных возрастных группах дошкольного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Организация экспериментальной деятельности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Педагогические условия становления целостной картины мира у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Игра как средство диагностики и коррекции</w:t>
      </w:r>
      <w:r w:rsidR="00AE5AAE">
        <w:rPr>
          <w:rFonts w:ascii="Times New Roman" w:hAnsi="Times New Roman" w:cs="Times New Roman"/>
          <w:sz w:val="28"/>
          <w:szCs w:val="28"/>
        </w:rPr>
        <w:t xml:space="preserve"> гендерного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поведения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Информационно-компьютерные технологии в образовательном процессе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Формирование  и развитие   у детей дошкольного возраста речевого этикета.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Организация деятельности групп комбинированной направленности.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Вопросы  детей и ответы на них воспитателя как средство</w:t>
      </w:r>
      <w:r w:rsidR="00AE5AAE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познавательной активности 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Формы и методы взаимодействия дошкольного образо</w:t>
      </w:r>
      <w:r w:rsidR="00AE5AAE">
        <w:rPr>
          <w:rFonts w:ascii="Times New Roman" w:hAnsi="Times New Roman" w:cs="Times New Roman"/>
          <w:sz w:val="28"/>
          <w:szCs w:val="28"/>
        </w:rPr>
        <w:t xml:space="preserve">вательного  учреждения с семьей по </w:t>
      </w:r>
      <w:r w:rsidR="007E4054">
        <w:rPr>
          <w:rFonts w:ascii="Times New Roman" w:hAnsi="Times New Roman" w:cs="Times New Roman"/>
          <w:sz w:val="28"/>
          <w:szCs w:val="28"/>
        </w:rPr>
        <w:t>развитию гендерной направленности.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Педагогическая ценность сюжетно-ролевой игры</w:t>
      </w:r>
      <w:r w:rsidR="007E4054">
        <w:rPr>
          <w:rFonts w:ascii="Times New Roman" w:hAnsi="Times New Roman" w:cs="Times New Roman"/>
          <w:sz w:val="28"/>
          <w:szCs w:val="28"/>
        </w:rPr>
        <w:t xml:space="preserve"> в формировании гендерной направленности </w:t>
      </w:r>
      <w:r w:rsidRPr="003B69D0">
        <w:rPr>
          <w:rFonts w:ascii="Times New Roman" w:hAnsi="Times New Roman" w:cs="Times New Roman"/>
          <w:sz w:val="28"/>
          <w:szCs w:val="28"/>
        </w:rPr>
        <w:t>и условия ее развития.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Формы повышения педагогиче</w:t>
      </w:r>
      <w:r w:rsidR="007E4054">
        <w:rPr>
          <w:rFonts w:ascii="Times New Roman" w:hAnsi="Times New Roman" w:cs="Times New Roman"/>
          <w:sz w:val="28"/>
          <w:szCs w:val="28"/>
        </w:rPr>
        <w:t>ской культуры современной семьи в формировании гендерного поведения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Использование системы дидактических</w:t>
      </w:r>
      <w:r w:rsidR="007E4054">
        <w:rPr>
          <w:rFonts w:ascii="Times New Roman" w:hAnsi="Times New Roman" w:cs="Times New Roman"/>
          <w:sz w:val="28"/>
          <w:szCs w:val="28"/>
        </w:rPr>
        <w:t xml:space="preserve"> игр и упражнений для гендерного</w:t>
      </w:r>
      <w:r w:rsidRPr="003B69D0">
        <w:rPr>
          <w:rFonts w:ascii="Times New Roman" w:hAnsi="Times New Roman" w:cs="Times New Roman"/>
          <w:sz w:val="28"/>
          <w:szCs w:val="28"/>
        </w:rPr>
        <w:t xml:space="preserve"> развития детей раннего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Педагогическая  диагностика в современном детском саду.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Педагогические условия развития творческих способностей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Психолого-педагогические основы приобщения детей  дошкольного возраста к театральному искусству и театральной деятельности.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Психолого-педагогические основы обучения дошкольников правилам современного этикета.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Актуальные проблемы дошкольного образования на современном этапе.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трудовой деятельн</w:t>
      </w:r>
      <w:r w:rsidR="00C35973" w:rsidRPr="003B69D0">
        <w:rPr>
          <w:rFonts w:ascii="Times New Roman" w:hAnsi="Times New Roman" w:cs="Times New Roman"/>
          <w:sz w:val="28"/>
          <w:szCs w:val="28"/>
        </w:rPr>
        <w:t>ости детей дошкольного возраста с учетом гендерного подхода.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Полоролевая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социализация 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Работа с педагогическим коллективом, детьми и их роди</w:t>
      </w:r>
      <w:r w:rsidR="003B69D0" w:rsidRPr="003B69D0">
        <w:rPr>
          <w:rFonts w:ascii="Times New Roman" w:hAnsi="Times New Roman" w:cs="Times New Roman"/>
          <w:sz w:val="28"/>
          <w:szCs w:val="28"/>
        </w:rPr>
        <w:t>телям</w:t>
      </w:r>
      <w:r w:rsidR="007E4054">
        <w:rPr>
          <w:rFonts w:ascii="Times New Roman" w:hAnsi="Times New Roman" w:cs="Times New Roman"/>
          <w:sz w:val="28"/>
          <w:szCs w:val="28"/>
        </w:rPr>
        <w:t>и</w:t>
      </w:r>
      <w:r w:rsidR="003B69D0" w:rsidRPr="003B69D0">
        <w:rPr>
          <w:rFonts w:ascii="Times New Roman" w:hAnsi="Times New Roman" w:cs="Times New Roman"/>
          <w:sz w:val="28"/>
          <w:szCs w:val="28"/>
        </w:rPr>
        <w:t xml:space="preserve"> по изучению прав ребенка.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Методы повышения познавательной активности дошкольников в  процессе ознакомления с социальной деятельностью.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Интеллектуальная готовность детей к  развивающему школьному обучению.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 Дифференцированный  подход к мальчикам и девочкам в условиях современного воспитания и обучения детей в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Дизайн-деятельность детей в дошкольном образовательном  учреждении.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Использование  игр  с песком и водой в образовательном процессе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и развитие детей в различных видах деятельности.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Содержание и методы  сенсорного воспитания детей в разных возрастных группах детского сада.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Организация и содержание образовательной деятельности детских садов, работающих по </w:t>
      </w:r>
      <w:proofErr w:type="gramStart"/>
      <w:r w:rsidRPr="003B69D0">
        <w:rPr>
          <w:rFonts w:ascii="Times New Roman" w:hAnsi="Times New Roman" w:cs="Times New Roman"/>
          <w:sz w:val="28"/>
          <w:szCs w:val="28"/>
        </w:rPr>
        <w:t>а</w:t>
      </w:r>
      <w:r w:rsidR="007E4054">
        <w:rPr>
          <w:rFonts w:ascii="Times New Roman" w:hAnsi="Times New Roman" w:cs="Times New Roman"/>
          <w:sz w:val="28"/>
          <w:szCs w:val="28"/>
        </w:rPr>
        <w:t>льтернативным</w:t>
      </w:r>
      <w:proofErr w:type="gramEnd"/>
      <w:r w:rsidR="007E4054">
        <w:rPr>
          <w:rFonts w:ascii="Times New Roman" w:hAnsi="Times New Roman" w:cs="Times New Roman"/>
          <w:sz w:val="28"/>
          <w:szCs w:val="28"/>
        </w:rPr>
        <w:t xml:space="preserve"> программ (</w:t>
      </w:r>
      <w:proofErr w:type="spellStart"/>
      <w:r w:rsidR="007E4054">
        <w:rPr>
          <w:rFonts w:ascii="Times New Roman" w:hAnsi="Times New Roman" w:cs="Times New Roman"/>
          <w:sz w:val="28"/>
          <w:szCs w:val="28"/>
        </w:rPr>
        <w:t>Вальдор</w:t>
      </w:r>
      <w:r w:rsidRPr="003B69D0">
        <w:rPr>
          <w:rFonts w:ascii="Times New Roman" w:hAnsi="Times New Roman" w:cs="Times New Roman"/>
          <w:sz w:val="28"/>
          <w:szCs w:val="28"/>
        </w:rPr>
        <w:t>фская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педагогика, система М. </w:t>
      </w:r>
      <w:proofErr w:type="spellStart"/>
      <w:r w:rsidRPr="003B69D0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3B69D0">
        <w:rPr>
          <w:rFonts w:ascii="Times New Roman" w:hAnsi="Times New Roman" w:cs="Times New Roman"/>
          <w:sz w:val="28"/>
          <w:szCs w:val="28"/>
        </w:rPr>
        <w:t xml:space="preserve">  и др.).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Феномен леворукости: выявле</w:t>
      </w:r>
      <w:r w:rsidR="003B69D0" w:rsidRPr="003B69D0">
        <w:rPr>
          <w:rFonts w:ascii="Times New Roman" w:hAnsi="Times New Roman" w:cs="Times New Roman"/>
          <w:sz w:val="28"/>
          <w:szCs w:val="28"/>
        </w:rPr>
        <w:t xml:space="preserve">ние и обучение </w:t>
      </w:r>
      <w:proofErr w:type="spellStart"/>
      <w:r w:rsidR="003B69D0" w:rsidRPr="003B69D0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="003B69D0" w:rsidRPr="003B69D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Моделирование как эффективное средство формирования связной речи у 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Система организации физкультурно-оздоровительной работы детского сада.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Обновление содержания образования дошкольников в области физической культуры.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Режим двигательной активности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готовности к школе мальчиков и девочек.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Развитие общения мальчиков и девочек в практике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Психологическая готовность ребенка к обучению  чтению. 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навыков безопасного поведения на дорогах и улицах города у детей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Проявление  эмоциональности детей дошкольного возраста  в рисунке.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Развитие творческих способностей  дошкольников  в контексте сочинения сказки.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Социальное партнерство  дошкольного образовательного учреждения и родителей. 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Игра как средство освоения правил безопасного поведения в общественных местах.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образовательной работы с одаренными детьми.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обучения детей дошкольного возраста татарскому языку.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обучения детей дошкольного возраста иностранному языку.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ответственности и дисциплинированности у детей.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Информационная культура как основа профессионализма руководителя образовательного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Дидактическая игра: структура и педагогическое значение.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lastRenderedPageBreak/>
        <w:t>Игра с правилами: структура и педагогическое значение.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Основные компоненты детской ролевой игры и этапы её становления.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Художественно-эстетическое развитие ребенка средствами декоративно-прикладного искусства.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Домашнее вос</w:t>
      </w:r>
      <w:r w:rsidR="007E4054">
        <w:rPr>
          <w:rFonts w:ascii="Times New Roman" w:hAnsi="Times New Roman" w:cs="Times New Roman"/>
          <w:sz w:val="28"/>
          <w:szCs w:val="28"/>
        </w:rPr>
        <w:t xml:space="preserve">питание с учетом гендерного подхода </w:t>
      </w:r>
      <w:r w:rsidRPr="003B69D0">
        <w:rPr>
          <w:rFonts w:ascii="Times New Roman" w:hAnsi="Times New Roman" w:cs="Times New Roman"/>
          <w:sz w:val="28"/>
          <w:szCs w:val="28"/>
        </w:rPr>
        <w:t xml:space="preserve"> в современной системе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Воспитание у детей этики межнационального общения.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Профессиональная культура современного педагога.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Психолого-педагогический анализ деятельности педагога ДОО.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 xml:space="preserve">Игрушка как предмет искусства и средство воспитания </w:t>
      </w:r>
      <w:r w:rsidR="007E4054">
        <w:rPr>
          <w:rFonts w:ascii="Times New Roman" w:hAnsi="Times New Roman" w:cs="Times New Roman"/>
          <w:sz w:val="28"/>
          <w:szCs w:val="28"/>
        </w:rPr>
        <w:t xml:space="preserve"> гендерных особенностей у </w:t>
      </w:r>
      <w:r w:rsidRPr="003B69D0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Теория и практика режиссерских игр в системе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Особенности взаимодействия педагогов  дошкольных  учреждений с некоторыми типами семей.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Пути повышения качества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Проектирование и организация вариативных форм образования детей старшего дошкольного возраста.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Новые модели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Методическая служба как фактор повышения качества муниципальной системы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Педагогический совет как средство совершенствования воспитательно-образовательного процесса дошкольного учреждения.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Информационная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Коммуникативная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Правовая компетентность работников дошкольного образования.</w:t>
      </w:r>
    </w:p>
    <w:p w:rsidR="00F51983" w:rsidRPr="003B69D0" w:rsidRDefault="00F51983" w:rsidP="00096093">
      <w:pPr>
        <w:pStyle w:val="a5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9D0">
        <w:rPr>
          <w:rFonts w:ascii="Times New Roman" w:hAnsi="Times New Roman" w:cs="Times New Roman"/>
          <w:sz w:val="28"/>
          <w:szCs w:val="28"/>
        </w:rPr>
        <w:t>Профессиональная компетентность работников дошкольного образования.</w:t>
      </w:r>
    </w:p>
    <w:p w:rsidR="003B69D0" w:rsidRDefault="003B69D0" w:rsidP="00096093">
      <w:pPr>
        <w:spacing w:line="360" w:lineRule="auto"/>
        <w:ind w:left="-1134" w:firstLine="567"/>
        <w:jc w:val="both"/>
        <w:rPr>
          <w:color w:val="000000"/>
          <w:sz w:val="28"/>
          <w:szCs w:val="28"/>
        </w:rPr>
      </w:pPr>
    </w:p>
    <w:p w:rsidR="00096093" w:rsidRDefault="000960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lastRenderedPageBreak/>
        <w:t>Общий алгоритм разработки программы развития</w:t>
      </w:r>
    </w:p>
    <w:p w:rsidR="00F51983" w:rsidRPr="00131A0F" w:rsidRDefault="00F51983" w:rsidP="00096093">
      <w:pPr>
        <w:spacing w:after="0" w:line="360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Анализ исходного состояния.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Его содержание во многом определяется стадией развития ДОО, предполагаемым видом программы. Вместе с тем основными компонентами такого анализа являются:</w:t>
      </w:r>
    </w:p>
    <w:p w:rsidR="00F51983" w:rsidRPr="00131A0F" w:rsidRDefault="007E405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ценности дошкольной</w:t>
      </w:r>
      <w:r w:rsidR="00F51983" w:rsidRPr="00131A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окружающая (внешняя) среда;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внутренняя среда (средства, кадры, образовательный процесс);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альтернативы, т.е. сильные и слабые стороны в деятельности ДОО;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возможности и угрозы.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Анализ исходного состояния помогает прояснить внутреннее и внешнее положение организации, т.е. это анализ самой организации и окружающей ее среды, который осуществляется через анализ внешних факторов деятельности учреждения (возможности и опасности) и внутренних факторов (сильные и слабые места организации).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Состояние дошкольного образовательного учреждения нельзя не оценивать вне связи с внешней средой, поэтому анализ исходного состояния необходимо начать с анализа внешней среды. При этом необходимо учесть, что данный анализ определяется целью и видом программы и отражает индивидуальное внутреннее состояние учреждения.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Целеполагание.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– ключевые результаты, к которым стремится ДОО в своей деятельности, продолжение периода действия программы.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можно трактовать как предполагаемый результат действия программы, которого можно достигнуть, используя разнообразные средства.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Цель характеризуется следующими основными свойствами.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clear" w:pos="1260"/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Полнотой содержания</w:t>
      </w:r>
      <w:r w:rsidRPr="00131A0F">
        <w:rPr>
          <w:rFonts w:ascii="Times New Roman" w:hAnsi="Times New Roman" w:cs="Times New Roman"/>
          <w:sz w:val="28"/>
          <w:szCs w:val="28"/>
        </w:rPr>
        <w:t>, т.е. состав цели или целей должен быть таким, чтобы их совокупность всестороннее описывала предполагаемый результат.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 xml:space="preserve">Определенностью ожидаемого результата, </w:t>
      </w:r>
      <w:r w:rsidRPr="00131A0F">
        <w:rPr>
          <w:rFonts w:ascii="Times New Roman" w:hAnsi="Times New Roman" w:cs="Times New Roman"/>
          <w:sz w:val="28"/>
          <w:szCs w:val="28"/>
        </w:rPr>
        <w:t xml:space="preserve">его измеримостью, т.е. четкой формулировкой, диагностическим характером целей. </w:t>
      </w:r>
      <w:proofErr w:type="gramStart"/>
      <w:r w:rsidRPr="00131A0F">
        <w:rPr>
          <w:rFonts w:ascii="Times New Roman" w:hAnsi="Times New Roman" w:cs="Times New Roman"/>
          <w:sz w:val="28"/>
          <w:szCs w:val="28"/>
        </w:rPr>
        <w:t xml:space="preserve">С точки зрения измеримости целей важно следующее: что измеряется (качество образования, </w:t>
      </w:r>
      <w:r w:rsidRPr="00131A0F">
        <w:rPr>
          <w:rFonts w:ascii="Times New Roman" w:hAnsi="Times New Roman" w:cs="Times New Roman"/>
          <w:sz w:val="28"/>
          <w:szCs w:val="28"/>
        </w:rPr>
        <w:lastRenderedPageBreak/>
        <w:t>образовательный уровень и т.д.), как измеряется (принцип отслеживания, контроля) и каков способ измерения (абсолютное, сравнительное, выделение основных тенденций).</w:t>
      </w:r>
      <w:proofErr w:type="gramEnd"/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 xml:space="preserve">Иерархичностью цели. </w:t>
      </w:r>
      <w:r w:rsidRPr="00131A0F">
        <w:rPr>
          <w:rFonts w:ascii="Times New Roman" w:hAnsi="Times New Roman" w:cs="Times New Roman"/>
          <w:sz w:val="28"/>
          <w:szCs w:val="28"/>
        </w:rPr>
        <w:t>Учреждение реализует единую генеральную цель. Все другие цели не являются самостоятельными, а выступают как подцели (задачи).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Основанием выделения целей.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Верхнее основание определяется функциями организации, социальным заказом, ведущими концепциями, философией и идеологией образования и является идеальным составляющим цели. Нижнее основание – исходное состояние функционирования ДОО, реальная ситуация, возможности, ресурсы. Между верхним и нижним основаниями всегда существуют определенные противоречия.</w:t>
      </w:r>
    </w:p>
    <w:p w:rsidR="00F51983" w:rsidRPr="00131A0F" w:rsidRDefault="00F51983" w:rsidP="00096093">
      <w:pPr>
        <w:numPr>
          <w:ilvl w:val="0"/>
          <w:numId w:val="9"/>
        </w:numPr>
        <w:tabs>
          <w:tab w:val="num" w:pos="-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Реальностью, соответствием  возможностям.</w:t>
      </w:r>
      <w:r w:rsidRPr="00131A0F">
        <w:rPr>
          <w:rFonts w:ascii="Times New Roman" w:hAnsi="Times New Roman" w:cs="Times New Roman"/>
          <w:sz w:val="28"/>
          <w:szCs w:val="28"/>
        </w:rPr>
        <w:t xml:space="preserve"> При определении цели обычно необходимо решить два вопроса: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какую цель выбрать, каков ее состав;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насколько она актуальна, и насколько возможно ее осуществление.</w:t>
      </w:r>
    </w:p>
    <w:p w:rsidR="00F51983" w:rsidRPr="00131A0F" w:rsidRDefault="00F51983" w:rsidP="00096093">
      <w:pPr>
        <w:tabs>
          <w:tab w:val="left" w:pos="900"/>
          <w:tab w:val="left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6.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Побудительностью. </w:t>
      </w:r>
      <w:r w:rsidRPr="00131A0F">
        <w:rPr>
          <w:rFonts w:ascii="Times New Roman" w:hAnsi="Times New Roman" w:cs="Times New Roman"/>
          <w:sz w:val="28"/>
          <w:szCs w:val="28"/>
        </w:rPr>
        <w:t xml:space="preserve">Цель должна согласовываться с мотивами субъектов деятельности.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Целеполагание  рассматривается как процесс формирования и развертывания цели. Можно условно представить следующий алгоритм данного процесса.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 xml:space="preserve">1 этап. </w:t>
      </w:r>
      <w:r w:rsidRPr="00131A0F">
        <w:rPr>
          <w:rFonts w:ascii="Times New Roman" w:hAnsi="Times New Roman" w:cs="Times New Roman"/>
          <w:i/>
          <w:sz w:val="28"/>
          <w:szCs w:val="28"/>
        </w:rPr>
        <w:t xml:space="preserve"> Анализ ситуации; анализ норм и правил деятельности организации; </w:t>
      </w:r>
      <w:r w:rsidRPr="00131A0F">
        <w:rPr>
          <w:rFonts w:ascii="Times New Roman" w:hAnsi="Times New Roman" w:cs="Times New Roman"/>
          <w:sz w:val="28"/>
          <w:szCs w:val="28"/>
        </w:rPr>
        <w:t>установление потребности и интересов субъектов деятельности (педагогов, родителей, детей и т.д.); выяснение имеющихся для удовлетворения этих потребностей и интересов ресурсов, сил и возможностей; выбор приоритетных интересов, удовлетворение которых дает наибольший эффект.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b/>
          <w:sz w:val="28"/>
          <w:szCs w:val="28"/>
        </w:rPr>
        <w:t>2 этап.</w:t>
      </w:r>
      <w:r w:rsidRPr="00131A0F">
        <w:rPr>
          <w:rFonts w:ascii="Times New Roman" w:hAnsi="Times New Roman" w:cs="Times New Roman"/>
          <w:i/>
          <w:sz w:val="28"/>
          <w:szCs w:val="28"/>
        </w:rPr>
        <w:t>Построение «дерева целей»,</w:t>
      </w:r>
      <w:r w:rsidRPr="00131A0F">
        <w:rPr>
          <w:rFonts w:ascii="Times New Roman" w:hAnsi="Times New Roman" w:cs="Times New Roman"/>
          <w:sz w:val="28"/>
          <w:szCs w:val="28"/>
        </w:rPr>
        <w:t xml:space="preserve"> т.е. определенной иерархии генеральной цели и подцелей. При этом необходимо соблюдать некоторые правила: 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генеральная цель не складывается из частных, более мелких целей;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ни одна цель более высокого уровня не достигается сама по себе, а лишь посредством достижений подцелей, на которые она распадается;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 xml:space="preserve">- цели более низкого уровня выводятся из </w:t>
      </w:r>
      <w:proofErr w:type="gramStart"/>
      <w:r w:rsidRPr="00131A0F">
        <w:rPr>
          <w:rFonts w:ascii="Times New Roman" w:hAnsi="Times New Roman" w:cs="Times New Roman"/>
          <w:sz w:val="28"/>
          <w:szCs w:val="28"/>
        </w:rPr>
        <w:t>верхних</w:t>
      </w:r>
      <w:proofErr w:type="gramEnd"/>
      <w:r w:rsidRPr="00131A0F">
        <w:rPr>
          <w:rFonts w:ascii="Times New Roman" w:hAnsi="Times New Roman" w:cs="Times New Roman"/>
          <w:sz w:val="28"/>
          <w:szCs w:val="28"/>
        </w:rPr>
        <w:t>;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чем ниже уровень цели, тем она конкретнее.</w:t>
      </w:r>
    </w:p>
    <w:p w:rsidR="00F51983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Нижний уровень – отдельные мероприятия, меры, средства.</w:t>
      </w:r>
    </w:p>
    <w:p w:rsidR="003B69D0" w:rsidRPr="00131A0F" w:rsidRDefault="003B69D0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054" w:rsidRDefault="007E4054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A0F">
        <w:rPr>
          <w:rFonts w:ascii="Times New Roman" w:hAnsi="Times New Roman" w:cs="Times New Roman"/>
          <w:i/>
          <w:sz w:val="28"/>
          <w:szCs w:val="28"/>
        </w:rPr>
        <w:t>Мероприятия и условия их реализации.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Важным моментом данного этапа является определение стратегии программы – набора правил для принятия решений при выборе мер реализации целей.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На наш взгляд, при выборе вариантов реализации программы необходима их оценка по следующим критериям: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совместимость варианта с основной целью программы, соответствие ей;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использование ключевых возможностей и сильных сторон деятельности ДОО;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возможность компенсации или нейтрализации слабых сторон;</w:t>
      </w:r>
    </w:p>
    <w:p w:rsidR="00F51983" w:rsidRPr="00131A0F" w:rsidRDefault="00F51983" w:rsidP="00096093">
      <w:pPr>
        <w:tabs>
          <w:tab w:val="left" w:pos="720"/>
          <w:tab w:val="num" w:pos="108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реалистичность варианта, т.е. наличие условий для его осуществления;</w:t>
      </w:r>
    </w:p>
    <w:p w:rsidR="00F51983" w:rsidRPr="00131A0F" w:rsidRDefault="00F51983" w:rsidP="00096093">
      <w:pPr>
        <w:tabs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0F">
        <w:rPr>
          <w:rFonts w:ascii="Times New Roman" w:hAnsi="Times New Roman" w:cs="Times New Roman"/>
          <w:sz w:val="28"/>
          <w:szCs w:val="28"/>
        </w:rPr>
        <w:t>- эффективность, т.е. соотношение предполагаемого результата и затрат.</w:t>
      </w:r>
    </w:p>
    <w:p w:rsidR="00F51983" w:rsidRPr="00131A0F" w:rsidRDefault="00F51983" w:rsidP="000960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983" w:rsidRPr="00B0315F" w:rsidRDefault="00F51983" w:rsidP="00B0315F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315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F51983" w:rsidRDefault="00F51983" w:rsidP="00096093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</w:p>
    <w:tbl>
      <w:tblPr>
        <w:tblStyle w:val="a8"/>
        <w:tblW w:w="9889" w:type="dxa"/>
        <w:tblInd w:w="108" w:type="dxa"/>
        <w:tblLook w:val="04A0"/>
      </w:tblPr>
      <w:tblGrid>
        <w:gridCol w:w="2830"/>
        <w:gridCol w:w="3090"/>
        <w:gridCol w:w="3969"/>
      </w:tblGrid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Наименование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специализированных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аудиторий,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кабинетов,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лабораторий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Вид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занятий</w:t>
            </w:r>
          </w:p>
          <w:p w:rsidR="00F51983" w:rsidRDefault="00F51983" w:rsidP="0009609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программного обеспечения</w:t>
            </w:r>
          </w:p>
          <w:p w:rsidR="00F51983" w:rsidRDefault="00F51983" w:rsidP="00096093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Аудитория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Лекции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компьютер, мультимедийный проектор, экран, доска</w:t>
            </w:r>
          </w:p>
        </w:tc>
      </w:tr>
      <w:tr w:rsidR="00F5198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Компьютерный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Практические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лабораторные</w:t>
            </w:r>
          </w:p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83" w:rsidRDefault="00F51983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компьютер, мультимедийный проектор, экран, доска, </w:t>
            </w:r>
            <w:proofErr w:type="spellStart"/>
            <w:r>
              <w:rPr>
                <w:bCs/>
                <w:iCs/>
                <w:sz w:val="28"/>
                <w:szCs w:val="28"/>
              </w:rPr>
              <w:t>нетбуки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Мастерская по компетенции </w:t>
            </w:r>
            <w:r>
              <w:rPr>
                <w:bCs/>
                <w:iCs/>
                <w:sz w:val="28"/>
                <w:szCs w:val="28"/>
              </w:rPr>
              <w:lastRenderedPageBreak/>
              <w:t>Дошкольное воспитание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Практические заняти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62120D" w:rsidRDefault="00B0315F" w:rsidP="002203B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Учебно-лабораторное оборудование: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jc w:val="both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firstLine="176"/>
              <w:jc w:val="both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- портативный компьютер учителя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firstLine="176"/>
              <w:jc w:val="both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176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Интерактивный дисплей модель SBID-MX165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Напольная  стойка  CHIEF PF1UB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Напольная мобильная стойка для панелей LCD, HMC-PANEL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Интерактивный дисплей модель SBID-7275 </w:t>
            </w:r>
            <w:proofErr w:type="spellStart"/>
            <w:r w:rsidRPr="001C58E4">
              <w:rPr>
                <w:sz w:val="24"/>
                <w:szCs w:val="24"/>
              </w:rPr>
              <w:t>interactivedisplay</w:t>
            </w:r>
            <w:proofErr w:type="spellEnd"/>
            <w:r w:rsidRPr="001C58E4">
              <w:rPr>
                <w:sz w:val="24"/>
                <w:szCs w:val="24"/>
              </w:rPr>
              <w:t xml:space="preserve"> с технологией </w:t>
            </w:r>
            <w:proofErr w:type="spellStart"/>
            <w:r w:rsidRPr="001C58E4">
              <w:rPr>
                <w:sz w:val="24"/>
                <w:szCs w:val="24"/>
              </w:rPr>
              <w:t>iQ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Мобильная моторизованная стойка с регулировкой высоты  </w:t>
            </w:r>
            <w:proofErr w:type="spellStart"/>
            <w:r w:rsidRPr="001C58E4">
              <w:rPr>
                <w:sz w:val="24"/>
                <w:szCs w:val="24"/>
              </w:rPr>
              <w:t>Chief</w:t>
            </w:r>
            <w:proofErr w:type="spellEnd"/>
            <w:r w:rsidRPr="001C58E4">
              <w:rPr>
                <w:sz w:val="24"/>
                <w:szCs w:val="24"/>
              </w:rPr>
              <w:t> XPD1U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Электронный </w:t>
            </w:r>
            <w:proofErr w:type="spellStart"/>
            <w:r w:rsidRPr="001C58E4">
              <w:rPr>
                <w:sz w:val="24"/>
                <w:szCs w:val="24"/>
              </w:rPr>
              <w:t>флипчарт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МФУ  ЦВЕТНОЕ, лазерный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МФУ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Интерактивная песочница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Видеокамера </w:t>
            </w:r>
            <w:proofErr w:type="spellStart"/>
            <w:r w:rsidRPr="001C58E4">
              <w:rPr>
                <w:sz w:val="24"/>
                <w:szCs w:val="24"/>
              </w:rPr>
              <w:t>экшнGoProGoProFusion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Крепление на голову для двух </w:t>
            </w:r>
            <w:proofErr w:type="spellStart"/>
            <w:r w:rsidRPr="001C58E4">
              <w:rPr>
                <w:sz w:val="24"/>
                <w:szCs w:val="24"/>
              </w:rPr>
              <w:t>Экшн</w:t>
            </w:r>
            <w:proofErr w:type="spellEnd"/>
            <w:r w:rsidRPr="001C58E4">
              <w:rPr>
                <w:sz w:val="24"/>
                <w:szCs w:val="24"/>
              </w:rPr>
              <w:t xml:space="preserve"> камер </w:t>
            </w:r>
            <w:proofErr w:type="spellStart"/>
            <w:r w:rsidRPr="001C58E4">
              <w:rPr>
                <w:sz w:val="24"/>
                <w:szCs w:val="24"/>
              </w:rPr>
              <w:t>HeadStrapDoubleTwoMount</w:t>
            </w:r>
            <w:proofErr w:type="spellEnd"/>
            <w:r w:rsidRPr="001C58E4">
              <w:rPr>
                <w:sz w:val="24"/>
                <w:szCs w:val="24"/>
              </w:rPr>
              <w:t xml:space="preserve"> 360 для </w:t>
            </w:r>
            <w:proofErr w:type="spellStart"/>
            <w:r w:rsidRPr="001C58E4">
              <w:rPr>
                <w:sz w:val="24"/>
                <w:szCs w:val="24"/>
              </w:rPr>
              <w:t>GoPro</w:t>
            </w:r>
            <w:proofErr w:type="spellEnd"/>
            <w:r w:rsidRPr="001C58E4">
              <w:rPr>
                <w:sz w:val="24"/>
                <w:szCs w:val="24"/>
              </w:rPr>
              <w:t xml:space="preserve">, </w:t>
            </w:r>
            <w:proofErr w:type="spellStart"/>
            <w:r w:rsidRPr="001C58E4">
              <w:rPr>
                <w:sz w:val="24"/>
                <w:szCs w:val="24"/>
              </w:rPr>
              <w:t>Xiaomi</w:t>
            </w:r>
            <w:proofErr w:type="spellEnd"/>
            <w:r w:rsidRPr="001C58E4">
              <w:rPr>
                <w:sz w:val="24"/>
                <w:szCs w:val="24"/>
              </w:rPr>
              <w:t xml:space="preserve">, SJCAM, EKEN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Видеокамера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Телевизор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Подставка для телевизора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Проектор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Видеокамера для демонстрации выполнения задания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Музыкальная система с колонками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Надувные диваны  для мобильного планетария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Стеллажи под настольно печатные игры и игрушки (длина 1200 мм)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Стеллаж под спортивное оборудование (длина 90 см)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Передвижной стол игровой, для занятий с водой или песком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Кровать детская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Одеяла детские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Комплект белья детский (пододеяльник, простынь, наволочка)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Подушка детская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Матрасы для кровати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Скамейки гимнастические для детей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Образовательная система </w:t>
            </w:r>
            <w:proofErr w:type="spellStart"/>
            <w:r w:rsidRPr="001C58E4">
              <w:rPr>
                <w:sz w:val="24"/>
                <w:szCs w:val="24"/>
              </w:rPr>
              <w:t>EduQuest</w:t>
            </w:r>
            <w:proofErr w:type="spellEnd"/>
            <w:r w:rsidRPr="001C58E4">
              <w:rPr>
                <w:sz w:val="24"/>
                <w:szCs w:val="24"/>
              </w:rPr>
              <w:t xml:space="preserve"> (</w:t>
            </w:r>
            <w:proofErr w:type="spellStart"/>
            <w:r w:rsidRPr="001C58E4">
              <w:rPr>
                <w:sz w:val="24"/>
                <w:szCs w:val="24"/>
              </w:rPr>
              <w:t>Эдуквест</w:t>
            </w:r>
            <w:proofErr w:type="spellEnd"/>
            <w:r w:rsidRPr="001C58E4">
              <w:rPr>
                <w:sz w:val="24"/>
                <w:szCs w:val="24"/>
              </w:rPr>
              <w:t xml:space="preserve">)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Учебно-производственное оборудование: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УЧЕБНОЕ ОБОРУДОВАНИЕ ПО ПДД ДЛЯ ДЕТСКИХ САДОВ (комплект)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Крупные  машины, </w:t>
            </w:r>
            <w:proofErr w:type="spellStart"/>
            <w:r w:rsidRPr="001C58E4">
              <w:rPr>
                <w:sz w:val="24"/>
                <w:szCs w:val="24"/>
              </w:rPr>
              <w:t>квадрациклы</w:t>
            </w:r>
            <w:proofErr w:type="spellEnd"/>
            <w:r w:rsidRPr="001C58E4">
              <w:rPr>
                <w:sz w:val="24"/>
                <w:szCs w:val="24"/>
              </w:rPr>
              <w:t xml:space="preserve">, мотоциклы, велосипеды детские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Конструкторы мягкие модули (комплект)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Расширенный набор конструктора </w:t>
            </w:r>
            <w:proofErr w:type="spellStart"/>
            <w:r w:rsidRPr="001C58E4">
              <w:rPr>
                <w:sz w:val="24"/>
                <w:szCs w:val="24"/>
              </w:rPr>
              <w:t>лего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Конструктор LEGO </w:t>
            </w:r>
            <w:proofErr w:type="spellStart"/>
            <w:r w:rsidRPr="001C58E4">
              <w:rPr>
                <w:sz w:val="24"/>
                <w:szCs w:val="24"/>
              </w:rPr>
              <w:t>Duplo</w:t>
            </w:r>
            <w:proofErr w:type="spellEnd"/>
            <w:r w:rsidRPr="001C58E4">
              <w:rPr>
                <w:sz w:val="24"/>
                <w:szCs w:val="24"/>
              </w:rPr>
              <w:t xml:space="preserve"> 10805</w:t>
            </w:r>
            <w:proofErr w:type="gramStart"/>
            <w:r w:rsidRPr="001C58E4">
              <w:rPr>
                <w:sz w:val="24"/>
                <w:szCs w:val="24"/>
              </w:rPr>
              <w:t xml:space="preserve"> В</w:t>
            </w:r>
            <w:proofErr w:type="gramEnd"/>
            <w:r w:rsidRPr="001C58E4">
              <w:rPr>
                <w:sz w:val="24"/>
                <w:szCs w:val="24"/>
              </w:rPr>
              <w:t xml:space="preserve">округ света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Электромеханический конструктор LEGO </w:t>
            </w:r>
            <w:proofErr w:type="spellStart"/>
            <w:r w:rsidRPr="001C58E4">
              <w:rPr>
                <w:sz w:val="24"/>
                <w:szCs w:val="24"/>
              </w:rPr>
              <w:t>Duplo</w:t>
            </w:r>
            <w:proofErr w:type="spellEnd"/>
            <w:r w:rsidRPr="001C58E4">
              <w:rPr>
                <w:sz w:val="24"/>
                <w:szCs w:val="24"/>
              </w:rPr>
              <w:t xml:space="preserve"> 10875 Грузовой поезд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Конструктор LEGO </w:t>
            </w:r>
            <w:proofErr w:type="spellStart"/>
            <w:r w:rsidRPr="001C58E4">
              <w:rPr>
                <w:sz w:val="24"/>
                <w:szCs w:val="24"/>
              </w:rPr>
              <w:t>Duplo</w:t>
            </w:r>
            <w:proofErr w:type="spellEnd"/>
            <w:r w:rsidRPr="001C58E4">
              <w:rPr>
                <w:sz w:val="24"/>
                <w:szCs w:val="24"/>
              </w:rPr>
              <w:t xml:space="preserve"> 10833 Детский сад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LEGO 9215 Дочки-матери. DUPLO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Мячи массажные с шипами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Канат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Доска с ребристой поверхностью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Резиновый коврик с мелкими шипами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Мягкий спортивный модуль "Змейка"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Тактильная дорожка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Мягкий валик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Щетка для самомассажа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Коврик массажный со </w:t>
            </w:r>
            <w:proofErr w:type="spellStart"/>
            <w:r w:rsidRPr="001C58E4">
              <w:rPr>
                <w:sz w:val="24"/>
                <w:szCs w:val="24"/>
              </w:rPr>
              <w:t>следочками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Мешочки малые с грузом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Гимнастические палки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Кольцо резиновое с шипами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Обручи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Мяч 125 мм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proofErr w:type="spellStart"/>
            <w:r w:rsidRPr="001C58E4">
              <w:rPr>
                <w:sz w:val="24"/>
                <w:szCs w:val="24"/>
              </w:rPr>
              <w:t>Пипидасторы</w:t>
            </w:r>
            <w:proofErr w:type="spellEnd"/>
            <w:r w:rsidRPr="001C58E4">
              <w:rPr>
                <w:sz w:val="24"/>
                <w:szCs w:val="24"/>
              </w:rPr>
              <w:t xml:space="preserve"> красного и желтого цвета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Кегли с держателями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Мяч </w:t>
            </w:r>
            <w:proofErr w:type="spellStart"/>
            <w:r w:rsidRPr="001C58E4">
              <w:rPr>
                <w:sz w:val="24"/>
                <w:szCs w:val="24"/>
              </w:rPr>
              <w:t>фитбол</w:t>
            </w:r>
            <w:proofErr w:type="spellEnd"/>
            <w:r w:rsidRPr="001C58E4">
              <w:rPr>
                <w:sz w:val="24"/>
                <w:szCs w:val="24"/>
              </w:rPr>
              <w:t xml:space="preserve"> 75 см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>Игра-головоломка для дошкольников "Грузовички 3"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Настольная игра Радуга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Комплект сюжетных картинок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Календарь природы для детского сада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Наборы кукольных театров </w:t>
            </w:r>
            <w:proofErr w:type="spellStart"/>
            <w:r w:rsidRPr="001C58E4">
              <w:rPr>
                <w:sz w:val="24"/>
                <w:szCs w:val="24"/>
              </w:rPr>
              <w:t>би-ба-бо</w:t>
            </w:r>
            <w:proofErr w:type="spellEnd"/>
          </w:p>
        </w:tc>
      </w:tr>
      <w:tr w:rsid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ind w:left="34"/>
              <w:rPr>
                <w:sz w:val="24"/>
                <w:szCs w:val="24"/>
              </w:rPr>
            </w:pPr>
            <w:r w:rsidRPr="001C58E4">
              <w:rPr>
                <w:sz w:val="24"/>
                <w:szCs w:val="24"/>
              </w:rPr>
              <w:t xml:space="preserve">Чудесный мешочек </w:t>
            </w:r>
          </w:p>
        </w:tc>
      </w:tr>
      <w:tr w:rsidR="00B0315F" w:rsidRPr="00157F93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B0315F" w:rsidP="002203B6">
            <w:pPr>
              <w:shd w:val="clear" w:color="auto" w:fill="FFFFFF"/>
              <w:spacing w:line="240" w:lineRule="atLeast"/>
              <w:ind w:right="301"/>
              <w:outlineLvl w:val="0"/>
              <w:rPr>
                <w:sz w:val="24"/>
                <w:szCs w:val="24"/>
                <w:lang w:val="en-US"/>
              </w:rPr>
            </w:pPr>
            <w:r w:rsidRPr="001C58E4">
              <w:rPr>
                <w:sz w:val="24"/>
                <w:szCs w:val="24"/>
                <w:lang w:val="en-US"/>
              </w:rPr>
              <w:t xml:space="preserve">Apple iMac 27" 6 Core i5 3,1 </w:t>
            </w:r>
            <w:r w:rsidRPr="001C58E4">
              <w:rPr>
                <w:sz w:val="24"/>
                <w:szCs w:val="24"/>
              </w:rPr>
              <w:t>ГГц</w:t>
            </w:r>
            <w:r w:rsidRPr="001C58E4">
              <w:rPr>
                <w:sz w:val="24"/>
                <w:szCs w:val="24"/>
                <w:lang w:val="en-US"/>
              </w:rPr>
              <w:t xml:space="preserve">, 8 </w:t>
            </w:r>
            <w:r w:rsidRPr="001C58E4">
              <w:rPr>
                <w:sz w:val="24"/>
                <w:szCs w:val="24"/>
              </w:rPr>
              <w:t>ГБ</w:t>
            </w:r>
            <w:r w:rsidRPr="001C58E4">
              <w:rPr>
                <w:sz w:val="24"/>
                <w:szCs w:val="24"/>
                <w:lang w:val="en-US"/>
              </w:rPr>
              <w:t xml:space="preserve">, 1 </w:t>
            </w:r>
            <w:r w:rsidRPr="001C58E4">
              <w:rPr>
                <w:sz w:val="24"/>
                <w:szCs w:val="24"/>
              </w:rPr>
              <w:t>ТБ</w:t>
            </w:r>
            <w:r w:rsidRPr="001C58E4">
              <w:rPr>
                <w:sz w:val="24"/>
                <w:szCs w:val="24"/>
                <w:lang w:val="en-US"/>
              </w:rPr>
              <w:t xml:space="preserve"> FD, </w:t>
            </w:r>
            <w:proofErr w:type="spellStart"/>
            <w:r w:rsidRPr="001C58E4">
              <w:rPr>
                <w:sz w:val="24"/>
                <w:szCs w:val="24"/>
                <w:lang w:val="en-US"/>
              </w:rPr>
              <w:t>RPro</w:t>
            </w:r>
            <w:proofErr w:type="spellEnd"/>
            <w:r w:rsidRPr="001C58E4">
              <w:rPr>
                <w:sz w:val="24"/>
                <w:szCs w:val="24"/>
                <w:lang w:val="en-US"/>
              </w:rPr>
              <w:t xml:space="preserve"> 575X</w:t>
            </w:r>
          </w:p>
        </w:tc>
      </w:tr>
      <w:tr w:rsidR="00B0315F" w:rsidRPr="00B0315F" w:rsidTr="00547CA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B0315F" w:rsidRDefault="00B0315F" w:rsidP="00096093">
            <w:pPr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5F" w:rsidRPr="001C58E4" w:rsidRDefault="000B7304" w:rsidP="002203B6">
            <w:pPr>
              <w:rPr>
                <w:sz w:val="24"/>
                <w:szCs w:val="24"/>
                <w:lang w:val="en-US"/>
              </w:rPr>
            </w:pPr>
            <w:hyperlink r:id="rId13" w:history="1">
              <w:r w:rsidR="00B0315F" w:rsidRPr="001C58E4">
                <w:rPr>
                  <w:sz w:val="24"/>
                  <w:szCs w:val="24"/>
                </w:rPr>
                <w:t>Штатив</w:t>
              </w:r>
              <w:proofErr w:type="spellStart"/>
              <w:r w:rsidR="00B0315F" w:rsidRPr="001C58E4">
                <w:rPr>
                  <w:sz w:val="24"/>
                  <w:szCs w:val="24"/>
                  <w:lang w:val="en-US"/>
                </w:rPr>
                <w:t>Kingjoy</w:t>
              </w:r>
              <w:proofErr w:type="spellEnd"/>
              <w:r w:rsidR="00B0315F" w:rsidRPr="001C58E4">
                <w:rPr>
                  <w:sz w:val="24"/>
                  <w:szCs w:val="24"/>
                  <w:lang w:val="en-US"/>
                </w:rPr>
                <w:t xml:space="preserve"> G22C+G00 </w:t>
              </w:r>
              <w:r w:rsidR="00B0315F" w:rsidRPr="001C58E4">
                <w:rPr>
                  <w:sz w:val="24"/>
                  <w:szCs w:val="24"/>
                </w:rPr>
                <w:t>карбон</w:t>
              </w:r>
              <w:r w:rsidR="00B0315F" w:rsidRPr="001C58E4">
                <w:rPr>
                  <w:sz w:val="24"/>
                  <w:szCs w:val="24"/>
                  <w:lang w:val="en-US"/>
                </w:rPr>
                <w:t xml:space="preserve"> 6957815271542</w:t>
              </w:r>
            </w:hyperlink>
          </w:p>
        </w:tc>
      </w:tr>
    </w:tbl>
    <w:p w:rsidR="00F51983" w:rsidRPr="00B0315F" w:rsidRDefault="00F51983" w:rsidP="00096093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val="en-US"/>
        </w:rPr>
      </w:pPr>
    </w:p>
    <w:p w:rsidR="003750D4" w:rsidRPr="003750D4" w:rsidRDefault="003750D4" w:rsidP="003750D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750D4">
        <w:rPr>
          <w:rFonts w:ascii="Times New Roman" w:hAnsi="Times New Roman" w:cs="Times New Roman"/>
          <w:b/>
          <w:bCs/>
          <w:sz w:val="28"/>
          <w:szCs w:val="28"/>
        </w:rPr>
        <w:t>.Кадровые условия реализации программы</w:t>
      </w:r>
    </w:p>
    <w:p w:rsidR="003750D4" w:rsidRPr="003750D4" w:rsidRDefault="003750D4" w:rsidP="003750D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50D4">
        <w:rPr>
          <w:rFonts w:ascii="Times New Roman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3750D4">
        <w:rPr>
          <w:rFonts w:ascii="Times New Roman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3750D4">
        <w:rPr>
          <w:rFonts w:ascii="Times New Roman" w:hAnsi="Times New Roman" w:cs="Times New Roman"/>
          <w:bCs/>
          <w:sz w:val="28"/>
          <w:szCs w:val="28"/>
        </w:rPr>
        <w:t>человек. Из них:</w:t>
      </w:r>
    </w:p>
    <w:p w:rsidR="003750D4" w:rsidRPr="003750D4" w:rsidRDefault="003750D4" w:rsidP="003750D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50D4">
        <w:rPr>
          <w:rFonts w:ascii="Times New Roman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компетенции___человек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>;</w:t>
      </w:r>
    </w:p>
    <w:p w:rsidR="003750D4" w:rsidRPr="003750D4" w:rsidRDefault="003750D4" w:rsidP="003750D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50D4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>;</w:t>
      </w:r>
    </w:p>
    <w:p w:rsidR="003750D4" w:rsidRPr="003750D4" w:rsidRDefault="003750D4" w:rsidP="003750D4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50D4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оценки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демонстрационногоэкзаменапо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 xml:space="preserve"> стандартам </w:t>
      </w:r>
      <w:proofErr w:type="spellStart"/>
      <w:r w:rsidRPr="003750D4">
        <w:rPr>
          <w:rFonts w:ascii="Times New Roman" w:hAnsi="Times New Roman" w:cs="Times New Roman"/>
          <w:bCs/>
          <w:sz w:val="28"/>
          <w:szCs w:val="28"/>
        </w:rPr>
        <w:t>Ворлдскилс___человек</w:t>
      </w:r>
      <w:proofErr w:type="spellEnd"/>
      <w:r w:rsidRPr="003750D4">
        <w:rPr>
          <w:rFonts w:ascii="Times New Roman" w:hAnsi="Times New Roman" w:cs="Times New Roman"/>
          <w:bCs/>
          <w:sz w:val="28"/>
          <w:szCs w:val="28"/>
        </w:rPr>
        <w:t>.</w:t>
      </w:r>
    </w:p>
    <w:p w:rsidR="003750D4" w:rsidRDefault="003750D4" w:rsidP="003750D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50D4" w:rsidRPr="003750D4" w:rsidRDefault="003750D4" w:rsidP="003750D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50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Данные ППС, </w:t>
      </w:r>
      <w:proofErr w:type="gramStart"/>
      <w:r w:rsidRPr="003750D4">
        <w:rPr>
          <w:rFonts w:ascii="Times New Roman" w:hAnsi="Times New Roman" w:cs="Times New Roman"/>
          <w:bCs/>
          <w:sz w:val="28"/>
          <w:szCs w:val="28"/>
        </w:rPr>
        <w:t>привлеченных</w:t>
      </w:r>
      <w:proofErr w:type="gramEnd"/>
      <w:r w:rsidRPr="003750D4">
        <w:rPr>
          <w:rFonts w:ascii="Times New Roman" w:hAnsi="Times New Roman" w:cs="Times New Roman"/>
          <w:bCs/>
          <w:sz w:val="28"/>
          <w:szCs w:val="28"/>
        </w:rPr>
        <w:t xml:space="preserve"> для реализации программы</w:t>
      </w:r>
    </w:p>
    <w:tbl>
      <w:tblPr>
        <w:tblStyle w:val="a8"/>
        <w:tblW w:w="0" w:type="auto"/>
        <w:tblLook w:val="04A0"/>
      </w:tblPr>
      <w:tblGrid>
        <w:gridCol w:w="629"/>
        <w:gridCol w:w="4092"/>
        <w:gridCol w:w="3717"/>
        <w:gridCol w:w="1983"/>
      </w:tblGrid>
      <w:tr w:rsidR="00A765EE" w:rsidRPr="00522372" w:rsidTr="00EE244F">
        <w:tc>
          <w:tcPr>
            <w:tcW w:w="1101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№ п.п.</w:t>
            </w:r>
          </w:p>
        </w:tc>
        <w:tc>
          <w:tcPr>
            <w:tcW w:w="3684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A765EE" w:rsidRPr="00522372" w:rsidTr="00EE244F">
        <w:tc>
          <w:tcPr>
            <w:tcW w:w="1101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НуретдиноваГульназНаримановна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A765EE" w:rsidRPr="00522372" w:rsidTr="00EE244F">
        <w:tc>
          <w:tcPr>
            <w:tcW w:w="1101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A765EE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A765EE" w:rsidRPr="00522372" w:rsidTr="00EE244F">
        <w:tc>
          <w:tcPr>
            <w:tcW w:w="1101" w:type="dxa"/>
          </w:tcPr>
          <w:p w:rsidR="00A765EE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A765EE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Габдрахманова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A765EE" w:rsidRPr="00522372" w:rsidRDefault="00A765EE" w:rsidP="00EE244F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3750D4" w:rsidRDefault="003750D4" w:rsidP="003750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1983" w:rsidRPr="003B69D0" w:rsidRDefault="003750D4" w:rsidP="003750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51983" w:rsidRPr="00131A0F">
        <w:rPr>
          <w:rFonts w:ascii="Times New Roman" w:hAnsi="Times New Roman" w:cs="Times New Roman"/>
          <w:b/>
          <w:bCs/>
          <w:sz w:val="28"/>
          <w:szCs w:val="28"/>
        </w:rPr>
        <w:t>. Оценка качества освоения программы</w:t>
      </w:r>
      <w:r w:rsidR="00131A0F" w:rsidRPr="00131A0F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F51983" w:rsidRPr="00131A0F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F51983" w:rsidRPr="00131A0F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Перечень тематики проектных работ, приведен в разделе V.</w:t>
      </w:r>
    </w:p>
    <w:p w:rsidR="00F51983" w:rsidRPr="003B69D0" w:rsidRDefault="00F51983" w:rsidP="0009609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1A0F">
        <w:rPr>
          <w:rFonts w:ascii="Times New Roman" w:hAnsi="Times New Roman" w:cs="Times New Roman"/>
          <w:bCs/>
          <w:iCs/>
          <w:sz w:val="28"/>
          <w:szCs w:val="28"/>
        </w:rPr>
        <w:t>Слушатель считается аттестованным, если на защите проектной работы поставлено «зачтено»</w:t>
      </w:r>
    </w:p>
    <w:p w:rsidR="00F51983" w:rsidRPr="003B69D0" w:rsidRDefault="003750D4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="00F51983" w:rsidRPr="00131A0F">
        <w:rPr>
          <w:rFonts w:ascii="Times New Roman" w:eastAsia="Calibri" w:hAnsi="Times New Roman" w:cs="Times New Roman"/>
          <w:b/>
          <w:bCs/>
          <w:sz w:val="28"/>
          <w:szCs w:val="28"/>
        </w:rPr>
        <w:t>. Составители программы</w:t>
      </w:r>
    </w:p>
    <w:p w:rsidR="00F51983" w:rsidRPr="00131A0F" w:rsidRDefault="00C3597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1.Шамсутдинова С.М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.- преподавате</w:t>
      </w:r>
      <w:r>
        <w:rPr>
          <w:rFonts w:ascii="Times New Roman" w:eastAsia="Calibri" w:hAnsi="Times New Roman" w:cs="Times New Roman"/>
          <w:sz w:val="28"/>
          <w:szCs w:val="28"/>
        </w:rPr>
        <w:t>ль   педагогики и психологии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1983" w:rsidRPr="00131A0F" w:rsidRDefault="00C35973" w:rsidP="00096093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2.Евдокимова Н.В.</w:t>
      </w:r>
      <w:r w:rsidR="00F51983" w:rsidRPr="00131A0F">
        <w:rPr>
          <w:rFonts w:ascii="Times New Roman" w:eastAsia="Calibri" w:hAnsi="Times New Roman" w:cs="Times New Roman"/>
          <w:sz w:val="28"/>
          <w:szCs w:val="28"/>
        </w:rPr>
        <w:t xml:space="preserve"> - преподавате</w:t>
      </w:r>
      <w:r>
        <w:rPr>
          <w:rFonts w:ascii="Times New Roman" w:eastAsia="Calibri" w:hAnsi="Times New Roman" w:cs="Times New Roman"/>
          <w:sz w:val="28"/>
          <w:szCs w:val="28"/>
        </w:rPr>
        <w:t>ль   педагогики и психологии.</w:t>
      </w:r>
    </w:p>
    <w:sectPr w:rsidR="00F51983" w:rsidRPr="00131A0F" w:rsidSect="00F03E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3973"/>
    <w:multiLevelType w:val="hybridMultilevel"/>
    <w:tmpl w:val="E6CA568E"/>
    <w:lvl w:ilvl="0" w:tplc="E4D433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2C00959"/>
    <w:multiLevelType w:val="hybridMultilevel"/>
    <w:tmpl w:val="ABF2F5C8"/>
    <w:lvl w:ilvl="0" w:tplc="6840EB2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31D7451"/>
    <w:multiLevelType w:val="multilevel"/>
    <w:tmpl w:val="2054AA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15953A6E"/>
    <w:multiLevelType w:val="hybridMultilevel"/>
    <w:tmpl w:val="AB209DEC"/>
    <w:lvl w:ilvl="0" w:tplc="EF3E9E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366B4"/>
    <w:multiLevelType w:val="multilevel"/>
    <w:tmpl w:val="8688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C12BD"/>
    <w:multiLevelType w:val="hybridMultilevel"/>
    <w:tmpl w:val="FF5E5AE8"/>
    <w:lvl w:ilvl="0" w:tplc="45ECD1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2B255EC8"/>
    <w:multiLevelType w:val="multilevel"/>
    <w:tmpl w:val="D4BCB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5BF2713"/>
    <w:multiLevelType w:val="multilevel"/>
    <w:tmpl w:val="6182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534613"/>
    <w:multiLevelType w:val="hybridMultilevel"/>
    <w:tmpl w:val="553C5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FA15487"/>
    <w:multiLevelType w:val="hybridMultilevel"/>
    <w:tmpl w:val="037C137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3FA734A6"/>
    <w:multiLevelType w:val="hybridMultilevel"/>
    <w:tmpl w:val="1DA6E8B2"/>
    <w:lvl w:ilvl="0" w:tplc="D71E15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96F9F"/>
    <w:multiLevelType w:val="hybridMultilevel"/>
    <w:tmpl w:val="0A887666"/>
    <w:lvl w:ilvl="0" w:tplc="B1FEF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92523D"/>
    <w:multiLevelType w:val="hybridMultilevel"/>
    <w:tmpl w:val="4622D416"/>
    <w:lvl w:ilvl="0" w:tplc="F38CC3A0">
      <w:start w:val="1"/>
      <w:numFmt w:val="upperRoman"/>
      <w:lvlText w:val="%1."/>
      <w:lvlJc w:val="left"/>
      <w:pPr>
        <w:ind w:left="1061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5">
    <w:nsid w:val="57134B9C"/>
    <w:multiLevelType w:val="hybridMultilevel"/>
    <w:tmpl w:val="CCE4FA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>
    <w:nsid w:val="5BFC1AFC"/>
    <w:multiLevelType w:val="hybridMultilevel"/>
    <w:tmpl w:val="7ED098DE"/>
    <w:lvl w:ilvl="0" w:tplc="14B24C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B48B9"/>
    <w:multiLevelType w:val="hybridMultilevel"/>
    <w:tmpl w:val="45EAAA1E"/>
    <w:lvl w:ilvl="0" w:tplc="B1FEF99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707D4A01"/>
    <w:multiLevelType w:val="hybridMultilevel"/>
    <w:tmpl w:val="BBF4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C45ED3"/>
    <w:multiLevelType w:val="hybridMultilevel"/>
    <w:tmpl w:val="ADA6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32807"/>
    <w:multiLevelType w:val="hybridMultilevel"/>
    <w:tmpl w:val="84809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  <w:num w:numId="14">
    <w:abstractNumId w:val="6"/>
  </w:num>
  <w:num w:numId="15">
    <w:abstractNumId w:val="0"/>
  </w:num>
  <w:num w:numId="16">
    <w:abstractNumId w:val="10"/>
  </w:num>
  <w:num w:numId="17">
    <w:abstractNumId w:val="15"/>
  </w:num>
  <w:num w:numId="18">
    <w:abstractNumId w:val="18"/>
  </w:num>
  <w:num w:numId="19">
    <w:abstractNumId w:val="5"/>
  </w:num>
  <w:num w:numId="20">
    <w:abstractNumId w:val="16"/>
  </w:num>
  <w:num w:numId="21">
    <w:abstractNumId w:val="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5C5"/>
    <w:rsid w:val="0000029E"/>
    <w:rsid w:val="0006406B"/>
    <w:rsid w:val="00070274"/>
    <w:rsid w:val="00082827"/>
    <w:rsid w:val="00093398"/>
    <w:rsid w:val="00096093"/>
    <w:rsid w:val="000B7304"/>
    <w:rsid w:val="00131A0F"/>
    <w:rsid w:val="001438CA"/>
    <w:rsid w:val="00157F93"/>
    <w:rsid w:val="00172A04"/>
    <w:rsid w:val="00172ED4"/>
    <w:rsid w:val="001960BB"/>
    <w:rsid w:val="001A7052"/>
    <w:rsid w:val="0020319F"/>
    <w:rsid w:val="00206CBC"/>
    <w:rsid w:val="00283B20"/>
    <w:rsid w:val="00296E08"/>
    <w:rsid w:val="002A141D"/>
    <w:rsid w:val="002C04FE"/>
    <w:rsid w:val="002D1F6E"/>
    <w:rsid w:val="002D3D17"/>
    <w:rsid w:val="003465FA"/>
    <w:rsid w:val="003750D4"/>
    <w:rsid w:val="0039101B"/>
    <w:rsid w:val="003B69D0"/>
    <w:rsid w:val="004071A0"/>
    <w:rsid w:val="00430C65"/>
    <w:rsid w:val="0045506C"/>
    <w:rsid w:val="004A4D04"/>
    <w:rsid w:val="004B163E"/>
    <w:rsid w:val="0050000B"/>
    <w:rsid w:val="00527A60"/>
    <w:rsid w:val="00547CA7"/>
    <w:rsid w:val="005529B5"/>
    <w:rsid w:val="005568F6"/>
    <w:rsid w:val="00584B74"/>
    <w:rsid w:val="0059343D"/>
    <w:rsid w:val="005F70A3"/>
    <w:rsid w:val="00617885"/>
    <w:rsid w:val="00627A6F"/>
    <w:rsid w:val="00636D09"/>
    <w:rsid w:val="006B60A4"/>
    <w:rsid w:val="00703354"/>
    <w:rsid w:val="007879F1"/>
    <w:rsid w:val="00790B85"/>
    <w:rsid w:val="007A1C94"/>
    <w:rsid w:val="007B4E09"/>
    <w:rsid w:val="007C214E"/>
    <w:rsid w:val="007E4054"/>
    <w:rsid w:val="008B308D"/>
    <w:rsid w:val="008F2109"/>
    <w:rsid w:val="008F3CE0"/>
    <w:rsid w:val="0092695D"/>
    <w:rsid w:val="00941A35"/>
    <w:rsid w:val="009A6CB2"/>
    <w:rsid w:val="009C7B20"/>
    <w:rsid w:val="00A16E89"/>
    <w:rsid w:val="00A27BB5"/>
    <w:rsid w:val="00A60F97"/>
    <w:rsid w:val="00A765EE"/>
    <w:rsid w:val="00AA64FA"/>
    <w:rsid w:val="00AD6E29"/>
    <w:rsid w:val="00AE5AAE"/>
    <w:rsid w:val="00AF033B"/>
    <w:rsid w:val="00AF3F57"/>
    <w:rsid w:val="00B0315F"/>
    <w:rsid w:val="00B25387"/>
    <w:rsid w:val="00B35ED1"/>
    <w:rsid w:val="00B46CF7"/>
    <w:rsid w:val="00B53727"/>
    <w:rsid w:val="00B602FB"/>
    <w:rsid w:val="00B704CF"/>
    <w:rsid w:val="00BD3F41"/>
    <w:rsid w:val="00BE58BF"/>
    <w:rsid w:val="00C26274"/>
    <w:rsid w:val="00C35973"/>
    <w:rsid w:val="00C81DBC"/>
    <w:rsid w:val="00C849A7"/>
    <w:rsid w:val="00C8740F"/>
    <w:rsid w:val="00C923CB"/>
    <w:rsid w:val="00C935C5"/>
    <w:rsid w:val="00CA5FA7"/>
    <w:rsid w:val="00D11CDC"/>
    <w:rsid w:val="00D64BBE"/>
    <w:rsid w:val="00DB7102"/>
    <w:rsid w:val="00E14E3B"/>
    <w:rsid w:val="00E439BD"/>
    <w:rsid w:val="00EB7E8E"/>
    <w:rsid w:val="00EE14A9"/>
    <w:rsid w:val="00F03E5F"/>
    <w:rsid w:val="00F16E3E"/>
    <w:rsid w:val="00F34FF0"/>
    <w:rsid w:val="00F43958"/>
    <w:rsid w:val="00F51983"/>
    <w:rsid w:val="00F60ABB"/>
    <w:rsid w:val="00F97D04"/>
    <w:rsid w:val="00FA6FD4"/>
    <w:rsid w:val="00FC05E0"/>
    <w:rsid w:val="00FE4361"/>
    <w:rsid w:val="00FE59E9"/>
    <w:rsid w:val="00FF57DD"/>
    <w:rsid w:val="00FF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5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02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AD6E29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D6E29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rsid w:val="00AD6E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link w:val="2"/>
    <w:locked/>
    <w:rsid w:val="00BD3F41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BD3F41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7">
    <w:name w:val="Strong"/>
    <w:basedOn w:val="a0"/>
    <w:uiPriority w:val="22"/>
    <w:qFormat/>
    <w:rsid w:val="00BD3F41"/>
    <w:rPr>
      <w:b/>
      <w:bCs/>
    </w:rPr>
  </w:style>
  <w:style w:type="table" w:styleId="a8">
    <w:name w:val="Table Grid"/>
    <w:basedOn w:val="a1"/>
    <w:rsid w:val="00F5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4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6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5C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6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02FB"/>
    <w:pPr>
      <w:ind w:left="720"/>
      <w:contextualSpacing/>
    </w:pPr>
  </w:style>
  <w:style w:type="character" w:customStyle="1" w:styleId="8">
    <w:name w:val="Основной текст (8)_"/>
    <w:link w:val="80"/>
    <w:locked/>
    <w:rsid w:val="00AD6E29"/>
    <w:rPr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D6E29"/>
    <w:pPr>
      <w:shd w:val="clear" w:color="auto" w:fill="FFFFFF"/>
      <w:spacing w:before="60" w:after="60" w:line="245" w:lineRule="exact"/>
      <w:jc w:val="both"/>
    </w:pPr>
    <w:rPr>
      <w:sz w:val="21"/>
      <w:szCs w:val="21"/>
    </w:rPr>
  </w:style>
  <w:style w:type="paragraph" w:customStyle="1" w:styleId="Default">
    <w:name w:val="Default"/>
    <w:uiPriority w:val="99"/>
    <w:rsid w:val="00AD6E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link w:val="2"/>
    <w:locked/>
    <w:rsid w:val="00BD3F41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BD3F41"/>
    <w:pPr>
      <w:shd w:val="clear" w:color="auto" w:fill="FFFFFF"/>
      <w:spacing w:before="120" w:after="0" w:line="245" w:lineRule="exact"/>
      <w:jc w:val="both"/>
    </w:pPr>
    <w:rPr>
      <w:sz w:val="21"/>
      <w:szCs w:val="21"/>
    </w:rPr>
  </w:style>
  <w:style w:type="character" w:styleId="a7">
    <w:name w:val="Strong"/>
    <w:basedOn w:val="a0"/>
    <w:uiPriority w:val="22"/>
    <w:qFormat/>
    <w:rsid w:val="00BD3F41"/>
    <w:rPr>
      <w:b/>
      <w:bCs/>
    </w:rPr>
  </w:style>
  <w:style w:type="table" w:styleId="a8">
    <w:name w:val="Table Grid"/>
    <w:basedOn w:val="a1"/>
    <w:rsid w:val="00F5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4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6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INT;n=15036" TargetMode="External"/><Relationship Id="rId13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hyperlink" Target="http://edu.tomsk.ru/tonews/doc/18081001.pdf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siksp.ru/library/aleksandrova_ea/aleks-00000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mintrud.ru/docs/mintrud/orders/1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klyuka-natalija/fgos-doshkolnogo-obrazovanij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0183E-37A9-4EC8-B124-823212BF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9468</Words>
  <Characters>53968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Педагогика</dc:creator>
  <cp:lastModifiedBy>МК</cp:lastModifiedBy>
  <cp:revision>2</cp:revision>
  <cp:lastPrinted>2020-10-07T08:16:00Z</cp:lastPrinted>
  <dcterms:created xsi:type="dcterms:W3CDTF">2021-01-16T15:52:00Z</dcterms:created>
  <dcterms:modified xsi:type="dcterms:W3CDTF">2021-01-16T15:52:00Z</dcterms:modified>
</cp:coreProperties>
</file>